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56C" w:rsidRDefault="0067356C" w:rsidP="0067356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B538FF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УНИЦИПАЛЬНОЕ БЮДЖЕТНОЕ УЧРЕЖДЕНИЕ</w:t>
      </w:r>
    </w:p>
    <w:p w:rsidR="0067356C" w:rsidRDefault="0067356C" w:rsidP="0067356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ДОПОЛНИТЕЛЬНОГО ОБРАЗОВАНИЯ</w:t>
      </w:r>
    </w:p>
    <w:p w:rsidR="0067356C" w:rsidRDefault="0067356C" w:rsidP="0067356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B538FF">
        <w:rPr>
          <w:rFonts w:ascii="Times New Roman" w:hAnsi="Times New Roman" w:cs="Times New Roman"/>
          <w:sz w:val="28"/>
          <w:szCs w:val="28"/>
        </w:rPr>
        <w:t xml:space="preserve">«Корткеросская районная </w:t>
      </w:r>
      <w:r>
        <w:rPr>
          <w:rFonts w:ascii="Times New Roman" w:hAnsi="Times New Roman" w:cs="Times New Roman"/>
          <w:sz w:val="28"/>
          <w:szCs w:val="28"/>
        </w:rPr>
        <w:t xml:space="preserve">детская </w:t>
      </w:r>
      <w:r w:rsidRPr="00B538FF">
        <w:rPr>
          <w:rFonts w:ascii="Times New Roman" w:hAnsi="Times New Roman" w:cs="Times New Roman"/>
          <w:sz w:val="28"/>
          <w:szCs w:val="28"/>
        </w:rPr>
        <w:t>школа искусств»</w:t>
      </w:r>
    </w:p>
    <w:p w:rsidR="0067356C" w:rsidRDefault="0067356C" w:rsidP="0067356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7356C" w:rsidRDefault="0067356C" w:rsidP="0067356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7356C" w:rsidRPr="00B538FF" w:rsidRDefault="0067356C" w:rsidP="0067356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7356C" w:rsidRDefault="0067356C" w:rsidP="0067356C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67356C" w:rsidRDefault="0067356C" w:rsidP="0067356C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67356C" w:rsidRDefault="0067356C" w:rsidP="0067356C">
      <w:pPr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Бискапа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И.В.</w:t>
      </w:r>
    </w:p>
    <w:p w:rsidR="0067356C" w:rsidRPr="00B538FF" w:rsidRDefault="0067356C" w:rsidP="0067356C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67356C" w:rsidRPr="008C2414" w:rsidRDefault="0067356C" w:rsidP="0067356C">
      <w:pPr>
        <w:pStyle w:val="ad"/>
        <w:jc w:val="center"/>
        <w:rPr>
          <w:rStyle w:val="af"/>
          <w:color w:val="632423" w:themeColor="accent2" w:themeShade="80"/>
        </w:rPr>
      </w:pPr>
      <w:r w:rsidRPr="008C2414">
        <w:rPr>
          <w:rStyle w:val="af"/>
          <w:color w:val="632423" w:themeColor="accent2" w:themeShade="80"/>
        </w:rPr>
        <w:t>Насыщенность в акварели</w:t>
      </w:r>
    </w:p>
    <w:p w:rsidR="0067356C" w:rsidRDefault="0067356C" w:rsidP="0067356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методические рекомендации </w:t>
      </w:r>
      <w:r w:rsidRPr="0093776F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преподавателей детских художественных школ и детских школ искусств</w:t>
      </w:r>
    </w:p>
    <w:p w:rsidR="0067356C" w:rsidRPr="0093776F" w:rsidRDefault="0067356C" w:rsidP="0067356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предмету «живопись»</w:t>
      </w:r>
    </w:p>
    <w:p w:rsidR="0067356C" w:rsidRDefault="0067356C" w:rsidP="0067356C">
      <w:pPr>
        <w:jc w:val="center"/>
        <w:rPr>
          <w:rFonts w:ascii="Times New Roman" w:hAnsi="Times New Roman" w:cs="Times New Roman"/>
        </w:rPr>
      </w:pPr>
    </w:p>
    <w:p w:rsidR="0067356C" w:rsidRDefault="0067356C" w:rsidP="0067356C">
      <w:pPr>
        <w:jc w:val="center"/>
        <w:rPr>
          <w:rFonts w:ascii="Times New Roman" w:hAnsi="Times New Roman" w:cs="Times New Roman"/>
        </w:rPr>
      </w:pPr>
    </w:p>
    <w:p w:rsidR="0067356C" w:rsidRDefault="0067356C" w:rsidP="0067356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FB1DB8B" wp14:editId="35401A58">
            <wp:extent cx="2639833" cy="3286479"/>
            <wp:effectExtent l="0" t="0" r="8255" b="9525"/>
            <wp:docPr id="56" name="Рисунок 56" descr="C:\Users\Андрей\Desktop\МЕТОДИЧКА КРАСОЧНЫЙ СЛОЙ\фото заливки\Приложение\QlDXoCLfZu8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МЕТОДИЧКА КРАСОЧНЫЙ СЛОЙ\фото заливки\Приложение\QlDXoCLfZu8 —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040" cy="329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56C" w:rsidRDefault="0067356C" w:rsidP="0067356C">
      <w:pPr>
        <w:jc w:val="center"/>
        <w:rPr>
          <w:rFonts w:ascii="Times New Roman" w:hAnsi="Times New Roman" w:cs="Times New Roman"/>
        </w:rPr>
      </w:pPr>
    </w:p>
    <w:p w:rsidR="0067356C" w:rsidRDefault="0067356C" w:rsidP="0067356C">
      <w:pPr>
        <w:rPr>
          <w:rFonts w:ascii="Times New Roman" w:hAnsi="Times New Roman" w:cs="Times New Roman"/>
        </w:rPr>
      </w:pPr>
    </w:p>
    <w:p w:rsidR="00C73214" w:rsidRDefault="0067356C" w:rsidP="0067356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D5D13">
        <w:rPr>
          <w:rFonts w:ascii="Times New Roman" w:hAnsi="Times New Roman" w:cs="Times New Roman"/>
          <w:sz w:val="24"/>
          <w:szCs w:val="24"/>
        </w:rPr>
        <w:t>Корткерос 2023</w:t>
      </w:r>
      <w:r w:rsidRPr="007D5D13">
        <w:rPr>
          <w:rFonts w:ascii="Times New Roman" w:hAnsi="Times New Roman" w:cs="Times New Roman"/>
          <w:sz w:val="24"/>
          <w:szCs w:val="24"/>
        </w:rPr>
        <w:br w:type="page"/>
      </w:r>
    </w:p>
    <w:p w:rsidR="0067356C" w:rsidRDefault="0067356C" w:rsidP="0067356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Автор-составитель: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Бискапа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Изольда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Виестуровна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преподаватель МБУДО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Корткеросской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районной детской школы искусств».</w:t>
      </w:r>
    </w:p>
    <w:p w:rsidR="0067356C" w:rsidRDefault="0067356C" w:rsidP="0067356C"/>
    <w:p w:rsidR="0067356C" w:rsidRDefault="0067356C" w:rsidP="0067356C"/>
    <w:p w:rsidR="0067356C" w:rsidRDefault="0067356C" w:rsidP="0067356C"/>
    <w:p w:rsidR="0067356C" w:rsidRDefault="0067356C" w:rsidP="0067356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356C" w:rsidRDefault="0067356C" w:rsidP="0067356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356C" w:rsidRDefault="0067356C" w:rsidP="0067356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356C" w:rsidRDefault="0067356C" w:rsidP="0067356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356C" w:rsidRDefault="0067356C" w:rsidP="0067356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Методические рекомендации посвящены цветовой насыщенности красочного слоя на примере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выкрасок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использованием грунтового слоя.</w:t>
      </w:r>
    </w:p>
    <w:p w:rsidR="0067356C" w:rsidRDefault="0067356C" w:rsidP="0067356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Составлено в помощь преподавателям художественных школ и школ искусств. </w:t>
      </w:r>
    </w:p>
    <w:p w:rsidR="0067356C" w:rsidRDefault="0067356C" w:rsidP="0067356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данном материале представлены авторские работы в приложении и наглядные примеры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выкрасок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7356C" w:rsidRDefault="0067356C" w:rsidP="0067356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7356C" w:rsidRDefault="0067356C" w:rsidP="0067356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7356C" w:rsidRDefault="0067356C" w:rsidP="0067356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7356C" w:rsidRDefault="0067356C" w:rsidP="0067356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7356C" w:rsidRDefault="0067356C" w:rsidP="0067356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7356C" w:rsidRDefault="0067356C" w:rsidP="0067356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7356C" w:rsidRDefault="0067356C" w:rsidP="0067356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7356C" w:rsidRDefault="0067356C" w:rsidP="0067356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7356C" w:rsidRDefault="0067356C" w:rsidP="0067356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7356C" w:rsidRDefault="0067356C" w:rsidP="0067356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7356C" w:rsidRDefault="0067356C" w:rsidP="0067356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7356C" w:rsidRDefault="0067356C" w:rsidP="0067356C">
      <w:pPr>
        <w:rPr>
          <w:rFonts w:ascii="Times New Roman" w:hAnsi="Times New Roman" w:cs="Times New Roman"/>
          <w:sz w:val="28"/>
          <w:szCs w:val="28"/>
        </w:rPr>
      </w:pPr>
    </w:p>
    <w:p w:rsidR="0067356C" w:rsidRDefault="0067356C" w:rsidP="0067356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E6D3D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67356C" w:rsidRDefault="0067356C" w:rsidP="0067356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 акварельной техники традиционно рассматривается в качестве важной составляющей учебного предмета «Живопись». Одной из задач учебного предмета </w:t>
      </w:r>
      <w:r w:rsidRPr="008E7758">
        <w:rPr>
          <w:rFonts w:ascii="Times New Roman" w:hAnsi="Times New Roman" w:cs="Times New Roman"/>
          <w:sz w:val="28"/>
          <w:szCs w:val="28"/>
        </w:rPr>
        <w:t>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умение использовать</w:t>
      </w:r>
      <w:r w:rsidRPr="008E775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технические </w:t>
      </w:r>
      <w:r w:rsidRPr="00361E9C">
        <w:rPr>
          <w:rFonts w:ascii="Times New Roman" w:hAnsi="Times New Roman"/>
          <w:sz w:val="28"/>
          <w:szCs w:val="28"/>
        </w:rPr>
        <w:t>живописны</w:t>
      </w:r>
      <w:r>
        <w:rPr>
          <w:rFonts w:ascii="Times New Roman" w:hAnsi="Times New Roman"/>
          <w:sz w:val="28"/>
          <w:szCs w:val="28"/>
        </w:rPr>
        <w:t>е приемы.</w:t>
      </w:r>
    </w:p>
    <w:p w:rsidR="0067356C" w:rsidRDefault="0067356C" w:rsidP="0067356C">
      <w:pPr>
        <w:spacing w:line="360" w:lineRule="auto"/>
        <w:ind w:firstLine="709"/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4C618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Акварель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C618C">
        <w:rPr>
          <w:rFonts w:ascii="Times New Roman" w:hAnsi="Times New Roman" w:cs="Times New Roman"/>
          <w:sz w:val="28"/>
          <w:szCs w:val="28"/>
          <w:shd w:val="clear" w:color="auto" w:fill="FFFFFF"/>
        </w:rPr>
        <w:t>является самой свободной формой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C618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живописи</w:t>
      </w:r>
      <w:r w:rsidRPr="004C618C">
        <w:rPr>
          <w:rFonts w:ascii="Times New Roman" w:hAnsi="Times New Roman" w:cs="Times New Roman"/>
          <w:sz w:val="28"/>
          <w:szCs w:val="28"/>
          <w:shd w:val="clear" w:color="auto" w:fill="FFFFFF"/>
        </w:rPr>
        <w:t>, благодаря ее прозрачной водной природе. Существуют определенные методики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C618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живописи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C618C">
        <w:rPr>
          <w:rFonts w:ascii="Times New Roman" w:hAnsi="Times New Roman" w:cs="Times New Roman"/>
          <w:sz w:val="28"/>
          <w:szCs w:val="28"/>
          <w:shd w:val="clear" w:color="auto" w:fill="FFFFFF"/>
        </w:rPr>
        <w:t>для работы 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C618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акварельными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C618C">
        <w:rPr>
          <w:rFonts w:ascii="Times New Roman" w:hAnsi="Times New Roman" w:cs="Times New Roman"/>
          <w:sz w:val="28"/>
          <w:szCs w:val="28"/>
          <w:shd w:val="clear" w:color="auto" w:fill="FFFFFF"/>
        </w:rPr>
        <w:t>красками, но сам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ая</w:t>
      </w:r>
      <w:r w:rsidRPr="004C61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популярн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ая</w:t>
      </w:r>
      <w:r w:rsidRPr="004C61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них техника Ала прима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Этот прием </w:t>
      </w:r>
      <w:r w:rsidRPr="004C61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создает мягкие цветовые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переходы,</w:t>
      </w:r>
      <w:r w:rsidRPr="004C61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которые</w:t>
      </w:r>
      <w:r w:rsidRPr="004C61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растекаются по влажной  бумаге и в смеси созда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4C618C">
        <w:rPr>
          <w:rFonts w:ascii="Times New Roman" w:hAnsi="Times New Roman" w:cs="Times New Roman"/>
          <w:sz w:val="28"/>
          <w:szCs w:val="28"/>
          <w:shd w:val="clear" w:color="auto" w:fill="FFFFFF"/>
        </w:rPr>
        <w:t>т красивое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C618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сочетание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C618C">
        <w:rPr>
          <w:rFonts w:ascii="Times New Roman" w:hAnsi="Times New Roman" w:cs="Times New Roman"/>
          <w:sz w:val="28"/>
          <w:szCs w:val="28"/>
          <w:shd w:val="clear" w:color="auto" w:fill="FFFFFF"/>
        </w:rPr>
        <w:t>цветов.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</w:p>
    <w:p w:rsidR="0067356C" w:rsidRDefault="0067356C" w:rsidP="0067356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данной разработке</w:t>
      </w:r>
      <w:r w:rsidRPr="008E775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описывается, как на цвет живописной поверхности влияет последовательность наложения слоев и как передать глубину и насыщенность </w:t>
      </w:r>
      <w:r w:rsidRPr="008E775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акварели</w:t>
      </w:r>
      <w:r w:rsidRPr="008E7758">
        <w:rPr>
          <w:rFonts w:ascii="Times New Roman" w:hAnsi="Times New Roman"/>
          <w:sz w:val="28"/>
          <w:szCs w:val="28"/>
        </w:rPr>
        <w:t>.</w:t>
      </w:r>
    </w:p>
    <w:p w:rsidR="0067356C" w:rsidRPr="00693A45" w:rsidRDefault="0067356C" w:rsidP="0067356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7356C" w:rsidRPr="004C618C" w:rsidRDefault="0067356C" w:rsidP="0067356C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НАСЫЩЕННОСТЬ КРАСОЧНОГО СЛОЯ</w:t>
      </w:r>
    </w:p>
    <w:p w:rsidR="0067356C" w:rsidRPr="00143F08" w:rsidRDefault="0067356C" w:rsidP="0067356C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техник</w:t>
      </w:r>
      <w:r w:rsidR="003F1BD5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сырому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пигмент</w:t>
      </w:r>
      <w:r w:rsidRPr="000A1D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растека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0A1D15">
        <w:rPr>
          <w:rFonts w:ascii="Times New Roman" w:hAnsi="Times New Roman" w:cs="Times New Roman"/>
          <w:sz w:val="28"/>
          <w:szCs w:val="28"/>
          <w:shd w:val="clear" w:color="auto" w:fill="FFFFFF"/>
        </w:rPr>
        <w:t>тся во всех направлениях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0A1D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создавая красивые эффекты. Размытие достигается путем смачивания бумаги и нанесения пигмента на поверхность сверху вниз.</w:t>
      </w:r>
      <w:r w:rsidRPr="000A1D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Ала прима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сырому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0A1D15">
        <w:rPr>
          <w:rFonts w:ascii="Times New Roman" w:hAnsi="Times New Roman" w:cs="Times New Roman"/>
          <w:sz w:val="28"/>
          <w:szCs w:val="28"/>
          <w:shd w:val="clear" w:color="auto" w:fill="FFFFFF"/>
        </w:rPr>
        <w:t>римен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им</w:t>
      </w:r>
      <w:r w:rsidRPr="000A1D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изображения неба, воды,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земли</w:t>
      </w:r>
      <w:r w:rsidRPr="000A1D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позволяет экспериментировать с различными оттенками.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0A1D15">
        <w:rPr>
          <w:rFonts w:ascii="Times New Roman" w:hAnsi="Times New Roman" w:cs="Times New Roman"/>
          <w:sz w:val="28"/>
          <w:szCs w:val="28"/>
          <w:shd w:val="clear" w:color="auto" w:fill="FFFFFF"/>
        </w:rPr>
        <w:t>аложение двух-трёх </w:t>
      </w:r>
      <w:r w:rsidRPr="000A1D1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слоев</w:t>
      </w:r>
      <w:r w:rsidRPr="000A1D15">
        <w:rPr>
          <w:rFonts w:ascii="Times New Roman" w:hAnsi="Times New Roman" w:cs="Times New Roman"/>
          <w:sz w:val="28"/>
          <w:szCs w:val="28"/>
          <w:shd w:val="clear" w:color="auto" w:fill="FFFFFF"/>
        </w:rPr>
        <w:t> даёт огромное количество оттенков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но много слоев не всегда хорошо, акварель может потерять «свежесть» цвета. </w:t>
      </w:r>
      <w:bookmarkStart w:id="0" w:name="_GoBack"/>
      <w:bookmarkEnd w:id="0"/>
    </w:p>
    <w:p w:rsidR="0067356C" w:rsidRDefault="0067356C" w:rsidP="0067356C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Цветовая насыщенность достигается путем последовательного наложения противоположного пигмента грунтового слоя. Грунтовой слой, это первый слой покрытия живописной основы по мокрой бумаге, основной красочный слой кладется следом. Цветовая подложка изменяет оттенок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последующих слоев, смягчая контрасты цвета. Если использовать только основной цвет, то насыщенности не получится, обязательно надо прописать грунтовый слой. Комплементарные цвета усиливают друг друга и создают гармонию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тепло-холодности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Такой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0A1D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етод дает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живописные</w:t>
      </w:r>
      <w:r w:rsidRPr="000A1D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градации, которые невозможно получить путем смешивания пигмента на палитре.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C61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Эти навыки осваиваются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только </w:t>
      </w:r>
      <w:r w:rsidRPr="004C618C">
        <w:rPr>
          <w:rFonts w:ascii="Times New Roman" w:hAnsi="Times New Roman" w:cs="Times New Roman"/>
          <w:sz w:val="28"/>
          <w:szCs w:val="28"/>
          <w:shd w:val="clear" w:color="auto" w:fill="FFFFFF"/>
        </w:rPr>
        <w:t>в процессе </w:t>
      </w:r>
      <w:r w:rsidRPr="004C618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живописи</w:t>
      </w:r>
      <w:r>
        <w:rPr>
          <w:rFonts w:ascii="Arial" w:hAnsi="Arial" w:cs="Arial"/>
          <w:sz w:val="20"/>
          <w:szCs w:val="20"/>
          <w:shd w:val="clear" w:color="auto" w:fill="FFFFFF"/>
        </w:rPr>
        <w:t>.</w:t>
      </w:r>
    </w:p>
    <w:p w:rsidR="0067356C" w:rsidRDefault="0067356C" w:rsidP="0067356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Теплые и холодные грунтовые слои. </w:t>
      </w:r>
    </w:p>
    <w:p w:rsidR="0067356C" w:rsidRPr="005A2B60" w:rsidRDefault="0067356C" w:rsidP="0067356C">
      <w:pPr>
        <w:spacing w:line="360" w:lineRule="auto"/>
        <w:ind w:firstLine="851"/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вокруг состоит из теплых и холодных цветов, цвет бывает теплым, холодным, выраженным и сложным. </w:t>
      </w:r>
      <w:r w:rsidRPr="00B97860">
        <w:rPr>
          <w:rFonts w:ascii="Times New Roman" w:hAnsi="Times New Roman" w:cs="Times New Roman"/>
          <w:sz w:val="28"/>
          <w:szCs w:val="28"/>
        </w:rPr>
        <w:t xml:space="preserve">При построении красочного слоя в акварели целесообразно придерживаться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B97860">
        <w:rPr>
          <w:rFonts w:ascii="Times New Roman" w:hAnsi="Times New Roman" w:cs="Times New Roman"/>
          <w:sz w:val="28"/>
          <w:szCs w:val="28"/>
        </w:rPr>
        <w:t>ередования теплых и холодных слоев.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0B72">
        <w:rPr>
          <w:rFonts w:ascii="Times New Roman" w:hAnsi="Times New Roman" w:cs="Times New Roman"/>
          <w:sz w:val="28"/>
          <w:szCs w:val="28"/>
        </w:rPr>
        <w:t>Цветовые характеристики зависят от нижележащих слоев, один на другой для усиления полутонов.</w:t>
      </w:r>
      <w:r>
        <w:rPr>
          <w:rFonts w:ascii="Times New Roman" w:hAnsi="Times New Roman" w:cs="Times New Roman"/>
          <w:sz w:val="28"/>
          <w:szCs w:val="28"/>
        </w:rPr>
        <w:t xml:space="preserve"> В живописи </w:t>
      </w:r>
      <w:r w:rsidRPr="00157556">
        <w:rPr>
          <w:rFonts w:ascii="Times New Roman" w:hAnsi="Times New Roman" w:cs="Times New Roman"/>
          <w:sz w:val="28"/>
          <w:szCs w:val="28"/>
        </w:rPr>
        <w:t>холодн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157556">
        <w:rPr>
          <w:rFonts w:ascii="Times New Roman" w:hAnsi="Times New Roman" w:cs="Times New Roman"/>
          <w:sz w:val="28"/>
          <w:szCs w:val="28"/>
        </w:rPr>
        <w:t xml:space="preserve"> баз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57556">
        <w:rPr>
          <w:rFonts w:ascii="Times New Roman" w:hAnsi="Times New Roman" w:cs="Times New Roman"/>
          <w:sz w:val="28"/>
          <w:szCs w:val="28"/>
        </w:rPr>
        <w:t xml:space="preserve"> общего тона</w:t>
      </w:r>
      <w:r>
        <w:rPr>
          <w:rFonts w:ascii="Times New Roman" w:hAnsi="Times New Roman" w:cs="Times New Roman"/>
          <w:sz w:val="28"/>
          <w:szCs w:val="28"/>
        </w:rPr>
        <w:t xml:space="preserve"> чередуется т</w:t>
      </w:r>
      <w:r w:rsidRPr="00157556">
        <w:rPr>
          <w:rFonts w:ascii="Times New Roman" w:hAnsi="Times New Roman" w:cs="Times New Roman"/>
          <w:sz w:val="28"/>
          <w:szCs w:val="28"/>
        </w:rPr>
        <w:t xml:space="preserve">еплым </w:t>
      </w:r>
      <w:r>
        <w:rPr>
          <w:rFonts w:ascii="Times New Roman" w:hAnsi="Times New Roman" w:cs="Times New Roman"/>
          <w:sz w:val="28"/>
          <w:szCs w:val="28"/>
        </w:rPr>
        <w:t>цветом,</w:t>
      </w:r>
      <w:r w:rsidRPr="00157556">
        <w:rPr>
          <w:rFonts w:ascii="Times New Roman" w:hAnsi="Times New Roman" w:cs="Times New Roman"/>
          <w:sz w:val="28"/>
          <w:szCs w:val="28"/>
        </w:rPr>
        <w:t xml:space="preserve"> в случае теплой</w:t>
      </w:r>
      <w:r>
        <w:rPr>
          <w:rFonts w:ascii="Times New Roman" w:hAnsi="Times New Roman" w:cs="Times New Roman"/>
          <w:sz w:val="28"/>
          <w:szCs w:val="28"/>
        </w:rPr>
        <w:t xml:space="preserve"> базе общего тона</w:t>
      </w:r>
      <w:r w:rsidRPr="00157556">
        <w:rPr>
          <w:rFonts w:ascii="Times New Roman" w:hAnsi="Times New Roman" w:cs="Times New Roman"/>
          <w:sz w:val="28"/>
          <w:szCs w:val="28"/>
        </w:rPr>
        <w:t xml:space="preserve"> холодн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157556">
        <w:rPr>
          <w:rFonts w:ascii="Times New Roman" w:hAnsi="Times New Roman" w:cs="Times New Roman"/>
          <w:sz w:val="28"/>
          <w:szCs w:val="28"/>
        </w:rPr>
        <w:t>.</w:t>
      </w:r>
      <w:r w:rsidRPr="006A7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A0B72">
        <w:rPr>
          <w:rFonts w:ascii="Times New Roman" w:hAnsi="Times New Roman" w:cs="Times New Roman"/>
          <w:sz w:val="28"/>
          <w:szCs w:val="28"/>
        </w:rPr>
        <w:t xml:space="preserve">Комплементарные цвета создают сильный контраст и усиливают друг друга. </w:t>
      </w:r>
    </w:p>
    <w:p w:rsidR="0067356C" w:rsidRDefault="0067356C" w:rsidP="0067356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Выкраски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грунтового слоя под основной цвет. </w:t>
      </w:r>
    </w:p>
    <w:p w:rsidR="0067356C" w:rsidRPr="00504359" w:rsidRDefault="0067356C" w:rsidP="0067356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технике акварели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сырому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грунтовым слоем покрывается весь фон, </w:t>
      </w:r>
      <w:r w:rsidRPr="00FC2493">
        <w:rPr>
          <w:rFonts w:ascii="Times New Roman" w:hAnsi="Times New Roman" w:cs="Times New Roman"/>
          <w:sz w:val="28"/>
          <w:szCs w:val="28"/>
        </w:rPr>
        <w:t xml:space="preserve">потом </w:t>
      </w:r>
      <w:r>
        <w:rPr>
          <w:rFonts w:ascii="Times New Roman" w:hAnsi="Times New Roman" w:cs="Times New Roman"/>
          <w:sz w:val="28"/>
          <w:szCs w:val="28"/>
        </w:rPr>
        <w:t xml:space="preserve">по сырой поверхности пишется второй основной цветовой слой. Объем пигмента зависит от интенсивности основного цвета. После основного цвета последующие слои будут только </w:t>
      </w:r>
      <w:proofErr w:type="gramStart"/>
      <w:r>
        <w:rPr>
          <w:rFonts w:ascii="Times New Roman" w:hAnsi="Times New Roman" w:cs="Times New Roman"/>
          <w:sz w:val="28"/>
          <w:szCs w:val="28"/>
        </w:rPr>
        <w:t>уплотнять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изменять оттенок. Г</w:t>
      </w:r>
      <w:r w:rsidRPr="00295FF0">
        <w:rPr>
          <w:rFonts w:ascii="Times New Roman" w:hAnsi="Times New Roman" w:cs="Times New Roman"/>
          <w:sz w:val="28"/>
          <w:szCs w:val="28"/>
        </w:rPr>
        <w:t>лавное</w:t>
      </w:r>
      <w:r w:rsidRPr="00504359">
        <w:rPr>
          <w:rFonts w:ascii="Times New Roman" w:hAnsi="Times New Roman" w:cs="Times New Roman"/>
          <w:sz w:val="28"/>
          <w:szCs w:val="28"/>
        </w:rPr>
        <w:t xml:space="preserve"> во всех случаях последний слой должен погасить предыдущий</w:t>
      </w:r>
      <w:r>
        <w:rPr>
          <w:rFonts w:ascii="Times New Roman" w:hAnsi="Times New Roman" w:cs="Times New Roman"/>
          <w:sz w:val="28"/>
          <w:szCs w:val="28"/>
        </w:rPr>
        <w:t>, для этого нужно работать на плотной акварельной бумаге.</w:t>
      </w:r>
      <w:r w:rsidRPr="00295FF0">
        <w:rPr>
          <w:rFonts w:ascii="Times New Roman" w:hAnsi="Times New Roman" w:cs="Times New Roman"/>
          <w:sz w:val="28"/>
          <w:szCs w:val="28"/>
        </w:rPr>
        <w:t xml:space="preserve"> </w:t>
      </w:r>
      <w:r w:rsidRPr="00504359">
        <w:rPr>
          <w:rFonts w:ascii="Times New Roman" w:hAnsi="Times New Roman" w:cs="Times New Roman"/>
          <w:sz w:val="28"/>
          <w:szCs w:val="28"/>
        </w:rPr>
        <w:t xml:space="preserve">Все слои </w:t>
      </w:r>
      <w:r>
        <w:rPr>
          <w:rFonts w:ascii="Times New Roman" w:hAnsi="Times New Roman" w:cs="Times New Roman"/>
          <w:sz w:val="28"/>
          <w:szCs w:val="28"/>
        </w:rPr>
        <w:t xml:space="preserve">кладутся </w:t>
      </w:r>
      <w:r w:rsidRPr="00504359">
        <w:rPr>
          <w:rFonts w:ascii="Times New Roman" w:hAnsi="Times New Roman" w:cs="Times New Roman"/>
          <w:sz w:val="28"/>
          <w:szCs w:val="28"/>
        </w:rPr>
        <w:t xml:space="preserve">поверх влажного предыдущего слоя. </w:t>
      </w:r>
    </w:p>
    <w:p w:rsidR="0067356C" w:rsidRDefault="0067356C" w:rsidP="0067356C">
      <w:pPr>
        <w:spacing w:line="36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Интенсивность красочного слоя в акварели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сырому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технике Ала прима это правильно подобранное сочетание контрастных теплых и холодных пигментов.</w:t>
      </w:r>
    </w:p>
    <w:p w:rsidR="0067356C" w:rsidRDefault="0067356C" w:rsidP="0067356C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356C" w:rsidRDefault="0067356C" w:rsidP="006735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356C" w:rsidRDefault="0067356C" w:rsidP="006735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356C" w:rsidRDefault="0067356C" w:rsidP="0067356C">
      <w:pPr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Примеры:</w:t>
      </w:r>
    </w:p>
    <w:p w:rsidR="0067356C" w:rsidRDefault="0067356C" w:rsidP="0067356C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B813F4">
        <w:rPr>
          <w:rFonts w:ascii="Times New Roman" w:hAnsi="Times New Roman" w:cs="Times New Roman"/>
          <w:sz w:val="28"/>
          <w:szCs w:val="28"/>
        </w:rPr>
        <w:t xml:space="preserve">кадмий оранжевый,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пейна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серая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(прием с солью)</w:t>
      </w:r>
    </w:p>
    <w:p w:rsidR="0067356C" w:rsidRDefault="0067356C" w:rsidP="0067356C">
      <w:pPr>
        <w:pStyle w:val="a3"/>
        <w:ind w:left="12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0D2732" wp14:editId="3CA5851A">
            <wp:extent cx="3229831" cy="4787626"/>
            <wp:effectExtent l="2222" t="0" r="0" b="0"/>
            <wp:docPr id="4" name="Рисунок 4" descr="C:\Users\Андрей\Desktop\МЕТОДИЧКА КРАСОЧНЫЙ СЛОЙ\фото заливки\кадм.оранж,пейна сер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МЕТОДИЧКА КРАСОЧНЫЙ СЛОЙ\фото заливки\кадм.оранж,пейна сера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3004" cy="480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56C" w:rsidRDefault="0067356C" w:rsidP="0067356C">
      <w:pPr>
        <w:pStyle w:val="a3"/>
        <w:ind w:left="1211"/>
        <w:rPr>
          <w:rFonts w:ascii="Times New Roman" w:hAnsi="Times New Roman" w:cs="Times New Roman"/>
          <w:sz w:val="28"/>
          <w:szCs w:val="28"/>
        </w:rPr>
      </w:pPr>
    </w:p>
    <w:p w:rsidR="0067356C" w:rsidRPr="00B813F4" w:rsidRDefault="0067356C" w:rsidP="0067356C">
      <w:pPr>
        <w:pStyle w:val="a3"/>
        <w:ind w:left="1211"/>
        <w:rPr>
          <w:rFonts w:ascii="Times New Roman" w:hAnsi="Times New Roman" w:cs="Times New Roman"/>
          <w:sz w:val="28"/>
          <w:szCs w:val="28"/>
        </w:rPr>
      </w:pPr>
    </w:p>
    <w:p w:rsidR="0067356C" w:rsidRPr="00B813F4" w:rsidRDefault="0067356C" w:rsidP="0067356C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кадмий оранжевый, ультрамарин (прием оттиск)</w:t>
      </w:r>
    </w:p>
    <w:p w:rsidR="0067356C" w:rsidRDefault="0067356C" w:rsidP="0067356C">
      <w:pPr>
        <w:pStyle w:val="a3"/>
        <w:ind w:left="121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45A84A50" wp14:editId="6437A7D1">
            <wp:extent cx="4606505" cy="3232008"/>
            <wp:effectExtent l="0" t="0" r="3810" b="6985"/>
            <wp:docPr id="5" name="Рисунок 5" descr="C:\Users\Андрей\Desktop\МЕТОДИЧКА КРАСОЧНЫЙ СЛОЙ\фото заливки\каодм.оранж,ультрамар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МЕТОДИЧКА КРАСОЧНЫЙ СЛОЙ\фото заливки\каодм.оранж,ультрамарин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577" cy="323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56C" w:rsidRDefault="0067356C" w:rsidP="0067356C">
      <w:pPr>
        <w:pStyle w:val="a3"/>
        <w:ind w:left="121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67356C" w:rsidRDefault="0067356C" w:rsidP="0067356C">
      <w:pPr>
        <w:pStyle w:val="a3"/>
        <w:ind w:left="1211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7356C" w:rsidRDefault="0067356C" w:rsidP="0067356C">
      <w:pPr>
        <w:pStyle w:val="a3"/>
        <w:ind w:left="1211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7356C" w:rsidRDefault="0067356C" w:rsidP="0067356C">
      <w:pPr>
        <w:pStyle w:val="a3"/>
        <w:ind w:left="1211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7356C" w:rsidRPr="0067356C" w:rsidRDefault="0067356C" w:rsidP="0067356C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7356C" w:rsidRPr="00B813F4" w:rsidRDefault="0067356C" w:rsidP="0067356C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охра красная, кобальт</w:t>
      </w:r>
    </w:p>
    <w:p w:rsidR="0067356C" w:rsidRDefault="0067356C" w:rsidP="0067356C">
      <w:pPr>
        <w:pStyle w:val="a3"/>
        <w:ind w:left="121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5187A913" wp14:editId="5C6E212E">
            <wp:extent cx="3883098" cy="5063706"/>
            <wp:effectExtent l="0" t="0" r="3175" b="3810"/>
            <wp:docPr id="6" name="Рисунок 6" descr="C:\Users\Андрей\Desktop\МЕТОДИЧКА КРАСОЧНЫЙ СЛОЙ\фото заливки\кобальт,охра к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МЕТОДИЧКА КРАСОЧНЫЙ СЛОЙ\фото заливки\кобальт,охра кр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106" cy="506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56C" w:rsidRPr="00565178" w:rsidRDefault="0067356C" w:rsidP="0067356C">
      <w:pPr>
        <w:pStyle w:val="a3"/>
        <w:ind w:left="121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67356C" w:rsidRPr="00E30572" w:rsidRDefault="0067356C" w:rsidP="0067356C">
      <w:pPr>
        <w:pStyle w:val="a3"/>
        <w:ind w:left="1211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7356C" w:rsidRPr="00B813F4" w:rsidRDefault="0067356C" w:rsidP="0067356C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B813F4">
        <w:rPr>
          <w:rFonts w:ascii="Times New Roman" w:hAnsi="Times New Roman" w:cs="Times New Roman"/>
          <w:sz w:val="28"/>
          <w:szCs w:val="28"/>
        </w:rPr>
        <w:t xml:space="preserve">охра </w:t>
      </w:r>
      <w:r>
        <w:rPr>
          <w:rFonts w:ascii="Times New Roman" w:hAnsi="Times New Roman" w:cs="Times New Roman"/>
          <w:sz w:val="28"/>
          <w:szCs w:val="28"/>
        </w:rPr>
        <w:t>желтая, кобальт (прием брызги воды)</w:t>
      </w:r>
    </w:p>
    <w:p w:rsidR="0067356C" w:rsidRDefault="0067356C" w:rsidP="0067356C">
      <w:pPr>
        <w:pStyle w:val="a3"/>
        <w:ind w:left="121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4C30661D" wp14:editId="77CA4D42">
            <wp:extent cx="3873260" cy="2887475"/>
            <wp:effectExtent l="0" t="0" r="0" b="8255"/>
            <wp:docPr id="7" name="Рисунок 7" descr="C:\Users\Андрей\Desktop\МЕТОДИЧКА КРАСОЧНЫЙ СЛОЙ\фото заливки\охра жел.кобаль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МЕТОДИЧКА КРАСОЧНЫЙ СЛОЙ\фото заливки\охра жел.кобаль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414" cy="289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56C" w:rsidRPr="00E30572" w:rsidRDefault="0067356C" w:rsidP="0067356C">
      <w:pPr>
        <w:pStyle w:val="a3"/>
        <w:ind w:left="121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67356C" w:rsidRPr="00B813F4" w:rsidRDefault="0067356C" w:rsidP="0067356C">
      <w:pPr>
        <w:pStyle w:val="a3"/>
        <w:numPr>
          <w:ilvl w:val="0"/>
          <w:numId w:val="21"/>
        </w:num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охра золотистая, фиолетовая </w:t>
      </w:r>
    </w:p>
    <w:p w:rsidR="0067356C" w:rsidRPr="00565178" w:rsidRDefault="0067356C" w:rsidP="0067356C">
      <w:pPr>
        <w:pStyle w:val="a3"/>
        <w:ind w:left="1211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58F70452" wp14:editId="176DA245">
            <wp:extent cx="3902620" cy="4813540"/>
            <wp:effectExtent l="0" t="0" r="3175" b="6350"/>
            <wp:docPr id="8" name="Рисунок 8" descr="C:\Users\Андрей\Desktop\МЕТОДИЧКА КРАСОЧНЫЙ СЛОЙ\фото заливки\охра золотистая,фиолет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МЕТОДИЧКА КРАСОЧНЫЙ СЛОЙ\фото заливки\охра золотистая,фиолетова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62" cy="481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67356C" w:rsidRPr="00E30572" w:rsidRDefault="0067356C" w:rsidP="0067356C">
      <w:pPr>
        <w:pStyle w:val="a3"/>
        <w:ind w:left="1211"/>
        <w:rPr>
          <w:rFonts w:ascii="Times New Roman" w:hAnsi="Times New Roman" w:cs="Times New Roman"/>
          <w:color w:val="FF0000"/>
          <w:sz w:val="28"/>
          <w:szCs w:val="28"/>
        </w:rPr>
      </w:pPr>
    </w:p>
    <w:p w:rsidR="0067356C" w:rsidRPr="00B813F4" w:rsidRDefault="0067356C" w:rsidP="0067356C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B813F4">
        <w:rPr>
          <w:rFonts w:ascii="Times New Roman" w:hAnsi="Times New Roman" w:cs="Times New Roman"/>
          <w:sz w:val="28"/>
          <w:szCs w:val="28"/>
        </w:rPr>
        <w:t xml:space="preserve">охра светлая,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пейна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серая</w:t>
      </w:r>
    </w:p>
    <w:p w:rsidR="0067356C" w:rsidRDefault="0067356C" w:rsidP="0067356C">
      <w:pPr>
        <w:pStyle w:val="a3"/>
        <w:ind w:left="121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62A65689" wp14:editId="2252ADC6">
            <wp:extent cx="3925019" cy="2723916"/>
            <wp:effectExtent l="0" t="0" r="0" b="635"/>
            <wp:docPr id="9" name="Рисунок 9" descr="C:\Users\Андрей\Desktop\МЕТОДИЧКА КРАСОЧНЫЙ СЛОЙ\фото заливки\охра св.,серая пей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МЕТОДИЧКА КРАСОЧНЫЙ СЛОЙ\фото заливки\охра св.,серая пейн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586" cy="272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56C" w:rsidRDefault="0067356C" w:rsidP="0067356C">
      <w:pPr>
        <w:pStyle w:val="a3"/>
        <w:ind w:left="121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67356C" w:rsidRDefault="0067356C" w:rsidP="0067356C">
      <w:pPr>
        <w:pStyle w:val="a3"/>
        <w:ind w:left="1211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7356C" w:rsidRPr="0067356C" w:rsidRDefault="0067356C" w:rsidP="0067356C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7356C" w:rsidRPr="00B813F4" w:rsidRDefault="0067356C" w:rsidP="0067356C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B813F4">
        <w:rPr>
          <w:rFonts w:ascii="Times New Roman" w:hAnsi="Times New Roman" w:cs="Times New Roman"/>
          <w:sz w:val="28"/>
          <w:szCs w:val="28"/>
        </w:rPr>
        <w:lastRenderedPageBreak/>
        <w:t xml:space="preserve">охра светлая, </w:t>
      </w:r>
      <w:r>
        <w:rPr>
          <w:rFonts w:ascii="Times New Roman" w:hAnsi="Times New Roman" w:cs="Times New Roman"/>
          <w:sz w:val="28"/>
          <w:szCs w:val="28"/>
        </w:rPr>
        <w:t>кобальт</w:t>
      </w:r>
    </w:p>
    <w:p w:rsidR="0067356C" w:rsidRDefault="0067356C" w:rsidP="0067356C">
      <w:pPr>
        <w:pStyle w:val="a3"/>
        <w:ind w:left="121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5E8B13AB" wp14:editId="187E6D53">
            <wp:extent cx="3467819" cy="4319537"/>
            <wp:effectExtent l="0" t="0" r="0" b="5080"/>
            <wp:docPr id="10" name="Рисунок 10" descr="C:\Users\Андрей\Desktop\МЕТОДИЧКА КРАСОЧНЫЙ СЛОЙ\фото заливки\охра св.кобаль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МЕТОДИЧКА КРАСОЧНЫЙ СЛОЙ\фото заливки\охра св.кобаль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392" cy="432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56C" w:rsidRDefault="0067356C" w:rsidP="0067356C">
      <w:pPr>
        <w:pStyle w:val="a3"/>
        <w:ind w:left="121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67356C" w:rsidRPr="00E30572" w:rsidRDefault="0067356C" w:rsidP="0067356C">
      <w:pPr>
        <w:pStyle w:val="a3"/>
        <w:ind w:left="1211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7356C" w:rsidRPr="00B813F4" w:rsidRDefault="0067356C" w:rsidP="0067356C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B813F4">
        <w:rPr>
          <w:rFonts w:ascii="Times New Roman" w:hAnsi="Times New Roman" w:cs="Times New Roman"/>
          <w:sz w:val="28"/>
          <w:szCs w:val="28"/>
        </w:rPr>
        <w:t xml:space="preserve">охра светлая, </w:t>
      </w:r>
      <w:r>
        <w:rPr>
          <w:rFonts w:ascii="Times New Roman" w:hAnsi="Times New Roman" w:cs="Times New Roman"/>
          <w:sz w:val="28"/>
          <w:szCs w:val="28"/>
        </w:rPr>
        <w:t>ультрамарин</w:t>
      </w:r>
    </w:p>
    <w:p w:rsidR="0067356C" w:rsidRPr="0067356C" w:rsidRDefault="0067356C" w:rsidP="0067356C">
      <w:pPr>
        <w:pStyle w:val="a3"/>
        <w:ind w:left="121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4A8646AB" wp14:editId="1C51F5AD">
            <wp:extent cx="3476445" cy="3722546"/>
            <wp:effectExtent l="0" t="0" r="0" b="0"/>
            <wp:docPr id="11" name="Рисунок 11" descr="C:\Users\Андрей\Desktop\МЕТОДИЧКА КРАСОЧНЫЙ СЛОЙ\фото заливки\охра св.ультрамар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Desktop\МЕТОДИЧКА КРАСОЧНЫЙ СЛОЙ\фото заливки\охра св.ультрамарин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51" cy="372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356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67356C" w:rsidRPr="00B813F4" w:rsidRDefault="0067356C" w:rsidP="0067356C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B813F4">
        <w:rPr>
          <w:rFonts w:ascii="Times New Roman" w:hAnsi="Times New Roman" w:cs="Times New Roman"/>
          <w:sz w:val="28"/>
          <w:szCs w:val="28"/>
        </w:rPr>
        <w:lastRenderedPageBreak/>
        <w:t xml:space="preserve">сепия, </w:t>
      </w:r>
      <w:proofErr w:type="spellStart"/>
      <w:r w:rsidRPr="00B813F4">
        <w:rPr>
          <w:rFonts w:ascii="Times New Roman" w:hAnsi="Times New Roman" w:cs="Times New Roman"/>
          <w:sz w:val="28"/>
          <w:szCs w:val="28"/>
        </w:rPr>
        <w:t>пейна</w:t>
      </w:r>
      <w:proofErr w:type="spellEnd"/>
      <w:r w:rsidRPr="00B813F4">
        <w:rPr>
          <w:rFonts w:ascii="Times New Roman" w:hAnsi="Times New Roman" w:cs="Times New Roman"/>
          <w:sz w:val="28"/>
          <w:szCs w:val="28"/>
        </w:rPr>
        <w:t xml:space="preserve"> серая</w:t>
      </w:r>
    </w:p>
    <w:p w:rsidR="0067356C" w:rsidRDefault="0067356C" w:rsidP="0067356C">
      <w:pPr>
        <w:pStyle w:val="a3"/>
        <w:ind w:left="121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7CF159A3" wp14:editId="5208B288">
            <wp:extent cx="3911701" cy="2786332"/>
            <wp:effectExtent l="0" t="0" r="0" b="0"/>
            <wp:docPr id="13" name="Рисунок 13" descr="C:\Users\Андрей\Desktop\МЕТОДИЧКА КРАСОЧНЫЙ СЛОЙ\фото заливки\сепия,пейна сер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дрей\Desktop\МЕТОДИЧКА КРАСОЧНЫЙ СЛОЙ\фото заливки\сепия,пейна сера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999" cy="279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56C" w:rsidRDefault="0067356C" w:rsidP="0067356C">
      <w:pPr>
        <w:pStyle w:val="a3"/>
        <w:ind w:left="121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67356C" w:rsidRPr="00B813F4" w:rsidRDefault="0067356C" w:rsidP="0067356C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B813F4">
        <w:rPr>
          <w:rFonts w:ascii="Times New Roman" w:hAnsi="Times New Roman" w:cs="Times New Roman"/>
          <w:sz w:val="28"/>
          <w:szCs w:val="28"/>
        </w:rPr>
        <w:t xml:space="preserve">ультрамарин, </w:t>
      </w:r>
      <w:proofErr w:type="spellStart"/>
      <w:r w:rsidRPr="00B813F4">
        <w:rPr>
          <w:rFonts w:ascii="Times New Roman" w:hAnsi="Times New Roman" w:cs="Times New Roman"/>
          <w:sz w:val="28"/>
          <w:szCs w:val="28"/>
        </w:rPr>
        <w:t>железоокисная</w:t>
      </w:r>
      <w:proofErr w:type="spellEnd"/>
    </w:p>
    <w:p w:rsidR="0067356C" w:rsidRDefault="0067356C" w:rsidP="0067356C">
      <w:pPr>
        <w:pStyle w:val="a3"/>
        <w:ind w:left="121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30AE0B08" wp14:editId="1FE9F545">
            <wp:extent cx="3931682" cy="5382883"/>
            <wp:effectExtent l="0" t="0" r="0" b="8890"/>
            <wp:docPr id="14" name="Рисунок 14" descr="C:\Users\Андрей\Desktop\МЕТОДИЧКА КРАСОЧНЫЙ СЛОЙ\фото заливки\ультрамарин,железоокис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дрей\Desktop\МЕТОДИЧКА КРАСОЧНЫЙ СЛОЙ\фото заливки\ультрамарин,железоокисна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764" cy="538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56C" w:rsidRDefault="0067356C" w:rsidP="0067356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заметку: </w:t>
      </w:r>
    </w:p>
    <w:p w:rsidR="0067356C" w:rsidRDefault="0067356C" w:rsidP="0067356C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B94EDB">
        <w:rPr>
          <w:rFonts w:ascii="Times New Roman" w:hAnsi="Times New Roman" w:cs="Times New Roman"/>
          <w:sz w:val="28"/>
          <w:szCs w:val="28"/>
        </w:rPr>
        <w:t>Охра желтая раздвигает краску, ее лучше использовать для рефлексов на предметах.</w:t>
      </w:r>
    </w:p>
    <w:p w:rsidR="0067356C" w:rsidRDefault="0067356C" w:rsidP="0067356C">
      <w:pPr>
        <w:pStyle w:val="a3"/>
        <w:numPr>
          <w:ilvl w:val="0"/>
          <w:numId w:val="2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Кадмий желтый не использовать вторым или третьим слоем, дает грязь, лучше использовать охру.</w:t>
      </w:r>
    </w:p>
    <w:p w:rsidR="0067356C" w:rsidRDefault="0067356C" w:rsidP="0067356C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26ADF">
        <w:rPr>
          <w:rFonts w:ascii="Times New Roman" w:hAnsi="Times New Roman" w:cs="Times New Roman"/>
          <w:sz w:val="28"/>
          <w:szCs w:val="28"/>
        </w:rPr>
        <w:t xml:space="preserve"> Для рефлексов подойдет охра желтая или использовать просто для светлых пятен.</w:t>
      </w:r>
    </w:p>
    <w:p w:rsidR="0067356C" w:rsidRPr="008C2414" w:rsidRDefault="0067356C" w:rsidP="0067356C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24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Теплые тона красочного слоя следует прокладывать вначале, холодные - в конце. Холодные, положенные вначале, исчезают из вида, особенно светлые оттенки голубого, и получается впечатление грязной бумаги. Цветовая подготовка в акварельной живописи целесообразна лишь в теплых оттенках. </w:t>
      </w:r>
    </w:p>
    <w:p w:rsidR="0067356C" w:rsidRDefault="0067356C" w:rsidP="0067356C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67356C" w:rsidRDefault="0067356C" w:rsidP="0067356C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67356C" w:rsidRDefault="0067356C" w:rsidP="0067356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A1D15">
        <w:rPr>
          <w:rFonts w:ascii="Times New Roman" w:hAnsi="Times New Roman" w:cs="Times New Roman"/>
          <w:sz w:val="28"/>
          <w:szCs w:val="28"/>
          <w:shd w:val="clear" w:color="auto" w:fill="FFFFFF"/>
        </w:rPr>
        <w:t>Важнейшими качествами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A1D1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акварели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сырому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A1D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сочность</w:t>
      </w:r>
      <w:r w:rsidRPr="000A1D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интенсивность</w:t>
      </w:r>
      <w:r w:rsidRPr="000A1D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красочного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A1D1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слоя</w:t>
      </w:r>
      <w:r w:rsidRPr="000A1D1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Насыщенность </w:t>
      </w:r>
      <w:r w:rsidRPr="00B97860">
        <w:rPr>
          <w:rFonts w:ascii="Times New Roman" w:hAnsi="Times New Roman" w:cs="Times New Roman"/>
          <w:sz w:val="28"/>
          <w:szCs w:val="28"/>
        </w:rPr>
        <w:t>завис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97860">
        <w:rPr>
          <w:rFonts w:ascii="Times New Roman" w:hAnsi="Times New Roman" w:cs="Times New Roman"/>
          <w:sz w:val="28"/>
          <w:szCs w:val="28"/>
        </w:rPr>
        <w:t>т от нижележащ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B97860">
        <w:rPr>
          <w:rFonts w:ascii="Times New Roman" w:hAnsi="Times New Roman" w:cs="Times New Roman"/>
          <w:sz w:val="28"/>
          <w:szCs w:val="28"/>
        </w:rPr>
        <w:t xml:space="preserve"> сло</w:t>
      </w:r>
      <w:r>
        <w:rPr>
          <w:rFonts w:ascii="Times New Roman" w:hAnsi="Times New Roman" w:cs="Times New Roman"/>
          <w:sz w:val="28"/>
          <w:szCs w:val="28"/>
        </w:rPr>
        <w:t>я,</w:t>
      </w:r>
      <w:r w:rsidRPr="00B978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цвет живописной поверхности влияет на наложение противоположных пигментов, о</w:t>
      </w:r>
      <w:r w:rsidRPr="00B97860">
        <w:rPr>
          <w:rFonts w:ascii="Times New Roman" w:hAnsi="Times New Roman" w:cs="Times New Roman"/>
          <w:sz w:val="28"/>
          <w:szCs w:val="28"/>
        </w:rPr>
        <w:t xml:space="preserve">дин </w:t>
      </w:r>
      <w:r>
        <w:rPr>
          <w:rFonts w:ascii="Times New Roman" w:hAnsi="Times New Roman" w:cs="Times New Roman"/>
          <w:sz w:val="28"/>
          <w:szCs w:val="28"/>
        </w:rPr>
        <w:t xml:space="preserve">слой </w:t>
      </w:r>
      <w:r w:rsidRPr="00B97860">
        <w:rPr>
          <w:rFonts w:ascii="Times New Roman" w:hAnsi="Times New Roman" w:cs="Times New Roman"/>
          <w:sz w:val="28"/>
          <w:szCs w:val="28"/>
        </w:rPr>
        <w:t xml:space="preserve">на другой </w:t>
      </w:r>
      <w:r>
        <w:rPr>
          <w:rFonts w:ascii="Times New Roman" w:hAnsi="Times New Roman" w:cs="Times New Roman"/>
          <w:sz w:val="28"/>
          <w:szCs w:val="28"/>
        </w:rPr>
        <w:t xml:space="preserve">слой </w:t>
      </w:r>
      <w:r w:rsidRPr="00B97860">
        <w:rPr>
          <w:rFonts w:ascii="Times New Roman" w:hAnsi="Times New Roman" w:cs="Times New Roman"/>
          <w:sz w:val="28"/>
          <w:szCs w:val="28"/>
        </w:rPr>
        <w:t>усил</w:t>
      </w:r>
      <w:r>
        <w:rPr>
          <w:rFonts w:ascii="Times New Roman" w:hAnsi="Times New Roman" w:cs="Times New Roman"/>
          <w:sz w:val="28"/>
          <w:szCs w:val="28"/>
        </w:rPr>
        <w:t>ивает</w:t>
      </w:r>
      <w:r w:rsidRPr="00B97860">
        <w:rPr>
          <w:rFonts w:ascii="Times New Roman" w:hAnsi="Times New Roman" w:cs="Times New Roman"/>
          <w:sz w:val="28"/>
          <w:szCs w:val="28"/>
        </w:rPr>
        <w:t xml:space="preserve"> полутон</w:t>
      </w:r>
      <w:r>
        <w:rPr>
          <w:rFonts w:ascii="Times New Roman" w:hAnsi="Times New Roman" w:cs="Times New Roman"/>
          <w:sz w:val="28"/>
          <w:szCs w:val="28"/>
        </w:rPr>
        <w:t>а,</w:t>
      </w:r>
      <w:r w:rsidRPr="00B978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контрастный слой изменяет оттенок, улучшая его, делает глубоким. </w:t>
      </w:r>
    </w:p>
    <w:p w:rsidR="0067356C" w:rsidRDefault="0067356C" w:rsidP="0067356C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Цветовой грунт под основу пишется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противоположными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тепло-холодности пигментом. Фон теплый, грунтовый слой холодный и наоборот, только так можно добиться глубины и насыщенности. </w:t>
      </w:r>
      <w:r w:rsidRPr="008A0B72">
        <w:rPr>
          <w:rFonts w:ascii="Times New Roman" w:hAnsi="Times New Roman" w:cs="Times New Roman"/>
          <w:sz w:val="28"/>
          <w:szCs w:val="28"/>
        </w:rPr>
        <w:t xml:space="preserve">При построении красочного слоя в акварели </w:t>
      </w:r>
      <w:r>
        <w:rPr>
          <w:rFonts w:ascii="Times New Roman" w:hAnsi="Times New Roman" w:cs="Times New Roman"/>
          <w:sz w:val="28"/>
          <w:szCs w:val="28"/>
        </w:rPr>
        <w:t xml:space="preserve">нужно учитывать цветовые характеристики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красок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 которых зависит нижележащие слои, это плотность и прозрачность. </w:t>
      </w:r>
    </w:p>
    <w:p w:rsidR="0067356C" w:rsidRDefault="0067356C" w:rsidP="0067356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356C" w:rsidRDefault="0067356C" w:rsidP="0067356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356C" w:rsidRDefault="0067356C" w:rsidP="0067356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356C" w:rsidRPr="001E6D3D" w:rsidRDefault="0067356C" w:rsidP="0067356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356C" w:rsidRPr="0067356C" w:rsidRDefault="0067356C" w:rsidP="0067356C">
      <w:pPr>
        <w:pStyle w:val="a3"/>
        <w:spacing w:line="360" w:lineRule="auto"/>
        <w:ind w:left="0"/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 w:rsidRPr="0067356C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lastRenderedPageBreak/>
        <w:t>ПРИЛОЖЕНИЕ</w:t>
      </w:r>
    </w:p>
    <w:p w:rsidR="0067356C" w:rsidRDefault="0067356C" w:rsidP="0067356C">
      <w:pPr>
        <w:pStyle w:val="a3"/>
        <w:spacing w:line="360" w:lineRule="auto"/>
        <w:ind w:left="0"/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FF" w:themeColor="hyperlink"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>
            <wp:extent cx="2806065" cy="3878580"/>
            <wp:effectExtent l="0" t="0" r="0" b="7620"/>
            <wp:docPr id="59" name="Рисунок 59" descr="20230402_142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230402_14220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BFFB09A" wp14:editId="3B26BC24">
            <wp:extent cx="2794959" cy="3815840"/>
            <wp:effectExtent l="0" t="0" r="5715" b="0"/>
            <wp:docPr id="16" name="Рисунок 16" descr="C:\Users\Андрей\Desktop\МЕТОДИЧКА КРАСОЧНЫЙ СЛОЙ\фото заливки\Приложение\20230402_14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ндрей\Desktop\МЕТОДИЧКА КРАСОЧНЫЙ СЛОЙ\фото заливки\Приложение\20230402_1422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748" cy="382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56C" w:rsidRDefault="0067356C" w:rsidP="0067356C">
      <w:pPr>
        <w:pStyle w:val="a3"/>
        <w:spacing w:line="360" w:lineRule="auto"/>
        <w:ind w:left="0"/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7356C" w:rsidRDefault="0067356C" w:rsidP="0067356C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06ED7C" wp14:editId="63D18231">
            <wp:extent cx="2831144" cy="3985404"/>
            <wp:effectExtent l="0" t="0" r="7620" b="0"/>
            <wp:docPr id="17" name="Рисунок 17" descr="C:\Users\Андрей\Desktop\МЕТОДИЧКА КРАСОЧНЫЙ СЛОЙ\фото заливки\Приложение\20230402_14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ндрей\Desktop\МЕТОДИЧКА КРАСОЧНЫЙ СЛОЙ\фото заливки\Приложение\20230402_1422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278" cy="39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7C6AF6" wp14:editId="7B206569">
            <wp:extent cx="2817686" cy="2972852"/>
            <wp:effectExtent l="0" t="0" r="1905" b="0"/>
            <wp:docPr id="18" name="Рисунок 18" descr="C:\Users\Андрей\Desktop\МЕТОДИЧКА КРАСОЧНЫЙ СЛОЙ\фото заливки\Приложение\pc0AVELWT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ндрей\Desktop\МЕТОДИЧКА КРАСОЧНЫЙ СЛОЙ\фото заливки\Приложение\pc0AVELWTl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5" cy="297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56C" w:rsidRDefault="0067356C" w:rsidP="0067356C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7356C" w:rsidRDefault="0067356C" w:rsidP="0067356C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0A6BC6" wp14:editId="40D53171">
            <wp:extent cx="3830128" cy="2663715"/>
            <wp:effectExtent l="0" t="0" r="0" b="3810"/>
            <wp:docPr id="19" name="Рисунок 19" descr="C:\Users\Андрей\Desktop\МЕТОДИЧКА КРАСОЧНЫЙ СЛОЙ\фото заливки\Приложение\JKofum-uH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ндрей\Desktop\МЕТОДИЧКА КРАСОЧНЫЙ СЛОЙ\фото заливки\Приложение\JKofum-uHGQ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698" cy="267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56C" w:rsidRDefault="0067356C" w:rsidP="0067356C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67356C" w:rsidRDefault="0067356C" w:rsidP="0067356C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3E808D" wp14:editId="20D68EC5">
            <wp:extent cx="3847247" cy="2801975"/>
            <wp:effectExtent l="0" t="0" r="1270" b="0"/>
            <wp:docPr id="20" name="Рисунок 20" descr="C:\Users\Андрей\Desktop\МЕТОДИЧКА КРАСОЧНЫЙ СЛОЙ\фото заливки\Приложение\QlDXoCLfZ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ндрей\Desktop\МЕТОДИЧКА КРАСОЧНЫЙ СЛОЙ\фото заливки\Приложение\QlDXoCLfZu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117" cy="280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56C" w:rsidRDefault="0067356C" w:rsidP="0067356C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0702AA" w:rsidRDefault="0067356C" w:rsidP="0067356C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604A09" wp14:editId="6A05224B">
            <wp:extent cx="3830128" cy="2810506"/>
            <wp:effectExtent l="0" t="0" r="0" b="9525"/>
            <wp:docPr id="21" name="Рисунок 21" descr="C:\Users\Андрей\Desktop\МЕТОДИЧКА КРАСОЧНЫЙ СЛОЙ\фото заливки\Приложение\9uv72liKw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ндрей\Desktop\МЕТОДИЧКА КРАСОЧНЫЙ СЛОЙ\фото заливки\Приложение\9uv72liKweI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329" cy="281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BD5" w:rsidRDefault="003F1BD5" w:rsidP="003F1BD5">
      <w:pPr>
        <w:spacing w:line="36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ИСПОЛЬЗУЕМЫХ ИСТОЧНИКОВ</w:t>
      </w:r>
    </w:p>
    <w:p w:rsidR="003F1BD5" w:rsidRPr="00565178" w:rsidRDefault="003F1BD5" w:rsidP="003F1BD5">
      <w:pPr>
        <w:pStyle w:val="a3"/>
        <w:numPr>
          <w:ilvl w:val="0"/>
          <w:numId w:val="20"/>
        </w:numPr>
        <w:spacing w:line="360" w:lineRule="auto"/>
        <w:ind w:left="928"/>
        <w:rPr>
          <w:rFonts w:ascii="Times New Roman" w:hAnsi="Times New Roman" w:cs="Times New Roman"/>
          <w:sz w:val="28"/>
          <w:szCs w:val="28"/>
        </w:rPr>
      </w:pPr>
      <w:r w:rsidRPr="00565178">
        <w:rPr>
          <w:rFonts w:ascii="Times New Roman" w:hAnsi="Times New Roman" w:cs="Times New Roman"/>
          <w:sz w:val="28"/>
          <w:szCs w:val="28"/>
        </w:rPr>
        <w:t>Акварель. Пигменты для акварели. [Электронный ресурс].</w:t>
      </w:r>
      <w:r w:rsidRPr="00565178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565178">
        <w:rPr>
          <w:rFonts w:ascii="Times New Roman" w:hAnsi="Times New Roman" w:cs="Times New Roman"/>
          <w:sz w:val="28"/>
          <w:szCs w:val="28"/>
        </w:rPr>
        <w:t>:</w:t>
      </w:r>
      <w:r w:rsidRPr="00565178">
        <w:rPr>
          <w:sz w:val="28"/>
          <w:szCs w:val="28"/>
        </w:rPr>
        <w:t xml:space="preserve"> </w:t>
      </w:r>
      <w:hyperlink r:id="rId27" w:tgtFrame="_blank" w:history="1">
        <w:r w:rsidRPr="00565178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http://www.bibliotekar.ru/</w:t>
        </w:r>
      </w:hyperlink>
    </w:p>
    <w:p w:rsidR="003F1BD5" w:rsidRPr="00565178" w:rsidRDefault="003F1BD5" w:rsidP="003F1BD5">
      <w:pPr>
        <w:pStyle w:val="a3"/>
        <w:numPr>
          <w:ilvl w:val="0"/>
          <w:numId w:val="20"/>
        </w:numPr>
        <w:spacing w:line="360" w:lineRule="auto"/>
        <w:ind w:left="928"/>
        <w:rPr>
          <w:rFonts w:ascii="Times New Roman" w:hAnsi="Times New Roman" w:cs="Times New Roman"/>
          <w:sz w:val="28"/>
          <w:szCs w:val="28"/>
        </w:rPr>
      </w:pPr>
      <w:r w:rsidRPr="00565178">
        <w:rPr>
          <w:rFonts w:ascii="Times New Roman" w:hAnsi="Times New Roman" w:cs="Times New Roman"/>
          <w:sz w:val="28"/>
          <w:szCs w:val="28"/>
        </w:rPr>
        <w:t>Акварельные краски. Как использовать информацию с этикетки. [Электронный ресурс].</w:t>
      </w:r>
      <w:r w:rsidRPr="00565178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565178">
        <w:rPr>
          <w:rFonts w:ascii="Times New Roman" w:hAnsi="Times New Roman" w:cs="Times New Roman"/>
          <w:sz w:val="28"/>
          <w:szCs w:val="28"/>
        </w:rPr>
        <w:t>:</w:t>
      </w:r>
      <w:r w:rsidRPr="00565178">
        <w:rPr>
          <w:sz w:val="28"/>
          <w:szCs w:val="28"/>
        </w:rPr>
        <w:t xml:space="preserve"> </w:t>
      </w:r>
      <w:hyperlink r:id="rId28" w:history="1">
        <w:r w:rsidRPr="00565178">
          <w:rPr>
            <w:rStyle w:val="a4"/>
            <w:sz w:val="28"/>
            <w:szCs w:val="28"/>
          </w:rPr>
          <w:t>http://</w:t>
        </w:r>
        <w:r w:rsidRPr="00565178">
          <w:rPr>
            <w:rStyle w:val="a4"/>
            <w:rFonts w:ascii="Times New Roman" w:hAnsi="Times New Roman" w:cs="Times New Roman"/>
            <w:sz w:val="28"/>
            <w:szCs w:val="28"/>
          </w:rPr>
          <w:t>zen.yandex.ru</w:t>
        </w:r>
      </w:hyperlink>
    </w:p>
    <w:p w:rsidR="003F1BD5" w:rsidRPr="00565178" w:rsidRDefault="003F1BD5" w:rsidP="003F1BD5">
      <w:pPr>
        <w:pStyle w:val="a3"/>
        <w:numPr>
          <w:ilvl w:val="0"/>
          <w:numId w:val="20"/>
        </w:numPr>
        <w:spacing w:line="360" w:lineRule="auto"/>
        <w:ind w:left="928"/>
        <w:rPr>
          <w:rFonts w:ascii="Times New Roman" w:hAnsi="Times New Roman" w:cs="Times New Roman"/>
          <w:sz w:val="28"/>
          <w:szCs w:val="28"/>
        </w:rPr>
      </w:pPr>
      <w:r w:rsidRPr="00565178">
        <w:rPr>
          <w:rFonts w:ascii="Times New Roman" w:hAnsi="Times New Roman" w:cs="Times New Roman"/>
          <w:sz w:val="28"/>
          <w:szCs w:val="28"/>
        </w:rPr>
        <w:t>Живопись. Интернет – энциклопедия живописи. [Электронный ресурс].</w:t>
      </w:r>
      <w:r w:rsidRPr="00565178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565178">
        <w:rPr>
          <w:rFonts w:ascii="Times New Roman" w:hAnsi="Times New Roman" w:cs="Times New Roman"/>
          <w:sz w:val="28"/>
          <w:szCs w:val="28"/>
        </w:rPr>
        <w:t>:</w:t>
      </w:r>
      <w:r w:rsidRPr="00565178">
        <w:rPr>
          <w:sz w:val="28"/>
          <w:szCs w:val="28"/>
        </w:rPr>
        <w:t xml:space="preserve"> </w:t>
      </w:r>
      <w:r w:rsidRPr="00565178">
        <w:rPr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hyperlink r:id="rId29" w:tgtFrame="_blank" w:history="1">
        <w:r w:rsidRPr="00565178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http://jivopis.ru/</w:t>
        </w:r>
      </w:hyperlink>
      <w:r w:rsidRPr="00565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3F1BD5" w:rsidRPr="00565178" w:rsidRDefault="003F1BD5" w:rsidP="003F1BD5">
      <w:pPr>
        <w:pStyle w:val="a3"/>
        <w:numPr>
          <w:ilvl w:val="0"/>
          <w:numId w:val="20"/>
        </w:numPr>
        <w:spacing w:line="360" w:lineRule="auto"/>
        <w:ind w:left="928"/>
        <w:rPr>
          <w:rStyle w:val="a4"/>
          <w:rFonts w:ascii="Times New Roman" w:hAnsi="Times New Roman" w:cs="Times New Roman"/>
          <w:sz w:val="28"/>
          <w:szCs w:val="28"/>
        </w:rPr>
      </w:pPr>
      <w:r w:rsidRPr="00565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Обучение рисованию в художественной школе. </w:t>
      </w:r>
      <w:r w:rsidRPr="00565178">
        <w:rPr>
          <w:rFonts w:ascii="Times New Roman" w:hAnsi="Times New Roman" w:cs="Times New Roman"/>
          <w:sz w:val="28"/>
          <w:szCs w:val="28"/>
        </w:rPr>
        <w:t>[Электронный ресурс].</w:t>
      </w:r>
      <w:r w:rsidRPr="00565178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565178">
        <w:rPr>
          <w:rFonts w:ascii="Times New Roman" w:hAnsi="Times New Roman" w:cs="Times New Roman"/>
          <w:sz w:val="28"/>
          <w:szCs w:val="28"/>
        </w:rPr>
        <w:t xml:space="preserve">: </w:t>
      </w:r>
      <w:hyperlink r:id="rId30" w:tgtFrame="_blank" w:history="1">
        <w:r w:rsidRPr="00565178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https://kalachevaschool.ru/</w:t>
        </w:r>
      </w:hyperlink>
    </w:p>
    <w:p w:rsidR="003F1BD5" w:rsidRPr="00565178" w:rsidRDefault="003F1BD5" w:rsidP="003F1BD5">
      <w:pPr>
        <w:pStyle w:val="a3"/>
        <w:numPr>
          <w:ilvl w:val="0"/>
          <w:numId w:val="20"/>
        </w:numPr>
        <w:spacing w:line="360" w:lineRule="auto"/>
        <w:ind w:left="928"/>
        <w:rPr>
          <w:rFonts w:ascii="Times New Roman" w:hAnsi="Times New Roman" w:cs="Times New Roman"/>
          <w:sz w:val="28"/>
          <w:szCs w:val="28"/>
        </w:rPr>
      </w:pPr>
      <w:r w:rsidRPr="00565178">
        <w:rPr>
          <w:rFonts w:ascii="Times New Roman" w:hAnsi="Times New Roman" w:cs="Times New Roman"/>
          <w:sz w:val="28"/>
          <w:szCs w:val="28"/>
        </w:rPr>
        <w:t>Основные аспекты живописи. Гармония цветов натуры. [Электронный ресурс].</w:t>
      </w:r>
      <w:r w:rsidRPr="00565178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565178">
        <w:rPr>
          <w:rFonts w:ascii="Times New Roman" w:hAnsi="Times New Roman" w:cs="Times New Roman"/>
          <w:sz w:val="28"/>
          <w:szCs w:val="28"/>
        </w:rPr>
        <w:t xml:space="preserve">: </w:t>
      </w:r>
      <w:r w:rsidRPr="00565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31" w:history="1">
        <w:r w:rsidRPr="00565178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www.eurek-art.</w:t>
        </w:r>
        <w:r w:rsidRPr="0056517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3F1BD5" w:rsidRPr="00565178" w:rsidRDefault="003F1BD5" w:rsidP="003F1BD5">
      <w:pPr>
        <w:pStyle w:val="a3"/>
        <w:numPr>
          <w:ilvl w:val="0"/>
          <w:numId w:val="20"/>
        </w:numPr>
        <w:spacing w:line="360" w:lineRule="auto"/>
        <w:ind w:left="928"/>
        <w:rPr>
          <w:rFonts w:ascii="Times New Roman" w:hAnsi="Times New Roman" w:cs="Times New Roman"/>
          <w:sz w:val="28"/>
          <w:szCs w:val="28"/>
        </w:rPr>
      </w:pPr>
      <w:r w:rsidRPr="00565178">
        <w:rPr>
          <w:rFonts w:ascii="Times New Roman" w:hAnsi="Times New Roman" w:cs="Times New Roman"/>
          <w:sz w:val="28"/>
          <w:szCs w:val="28"/>
        </w:rPr>
        <w:t>Ревякин П.П. Техника акварельной живописи. [Электронный ресурс].</w:t>
      </w:r>
      <w:r w:rsidRPr="00565178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565178">
        <w:rPr>
          <w:rFonts w:ascii="Times New Roman" w:hAnsi="Times New Roman" w:cs="Times New Roman"/>
          <w:sz w:val="28"/>
          <w:szCs w:val="28"/>
        </w:rPr>
        <w:t xml:space="preserve">: </w:t>
      </w:r>
      <w:hyperlink r:id="rId32" w:history="1">
        <w:r w:rsidRPr="00565178">
          <w:rPr>
            <w:rStyle w:val="a4"/>
            <w:rFonts w:ascii="Times New Roman" w:hAnsi="Times New Roman" w:cs="Times New Roman"/>
            <w:sz w:val="28"/>
            <w:szCs w:val="28"/>
          </w:rPr>
          <w:t>https://</w:t>
        </w:r>
        <w:proofErr w:type="spellStart"/>
        <w:r w:rsidRPr="0056517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hudozhnikikam</w:t>
        </w:r>
        <w:proofErr w:type="spellEnd"/>
        <w:r w:rsidRPr="00565178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56517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3F1BD5" w:rsidRPr="00565178" w:rsidRDefault="003F1BD5" w:rsidP="003F1BD5">
      <w:pPr>
        <w:pStyle w:val="a3"/>
        <w:numPr>
          <w:ilvl w:val="0"/>
          <w:numId w:val="20"/>
        </w:numPr>
        <w:spacing w:line="360" w:lineRule="auto"/>
        <w:ind w:left="928"/>
        <w:rPr>
          <w:rFonts w:ascii="Times New Roman" w:hAnsi="Times New Roman" w:cs="Times New Roman"/>
          <w:sz w:val="28"/>
          <w:szCs w:val="28"/>
        </w:rPr>
      </w:pPr>
      <w:r w:rsidRPr="00565178">
        <w:rPr>
          <w:rFonts w:ascii="Times New Roman" w:hAnsi="Times New Roman" w:cs="Times New Roman"/>
          <w:sz w:val="28"/>
          <w:szCs w:val="28"/>
        </w:rPr>
        <w:t>Свободное творческое пространство. [Электронный ресурс].</w:t>
      </w:r>
      <w:r w:rsidRPr="00565178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565178">
        <w:rPr>
          <w:rFonts w:ascii="Times New Roman" w:hAnsi="Times New Roman" w:cs="Times New Roman"/>
          <w:sz w:val="28"/>
          <w:szCs w:val="28"/>
        </w:rPr>
        <w:t>:</w:t>
      </w:r>
      <w:r w:rsidRPr="00565178">
        <w:rPr>
          <w:sz w:val="28"/>
          <w:szCs w:val="28"/>
        </w:rPr>
        <w:t xml:space="preserve"> </w:t>
      </w:r>
      <w:r w:rsidRPr="00565178">
        <w:rPr>
          <w:rFonts w:ascii="Times New Roman" w:hAnsi="Times New Roman" w:cs="Times New Roman"/>
          <w:sz w:val="28"/>
          <w:szCs w:val="28"/>
        </w:rPr>
        <w:t xml:space="preserve"> </w:t>
      </w:r>
      <w:hyperlink r:id="rId33" w:history="1">
        <w:r w:rsidRPr="00565178">
          <w:rPr>
            <w:rStyle w:val="a4"/>
            <w:rFonts w:ascii="Times New Roman" w:hAnsi="Times New Roman" w:cs="Times New Roman"/>
            <w:sz w:val="28"/>
            <w:szCs w:val="28"/>
          </w:rPr>
          <w:t>http://artlab.club/</w:t>
        </w:r>
      </w:hyperlink>
    </w:p>
    <w:p w:rsidR="003F1BD5" w:rsidRPr="00565178" w:rsidRDefault="003F1BD5" w:rsidP="003F1BD5">
      <w:pPr>
        <w:pStyle w:val="a3"/>
        <w:numPr>
          <w:ilvl w:val="0"/>
          <w:numId w:val="20"/>
        </w:numPr>
        <w:spacing w:line="360" w:lineRule="auto"/>
        <w:ind w:left="928"/>
        <w:rPr>
          <w:rFonts w:ascii="Times New Roman" w:hAnsi="Times New Roman" w:cs="Times New Roman"/>
          <w:sz w:val="28"/>
          <w:szCs w:val="28"/>
        </w:rPr>
      </w:pPr>
      <w:r w:rsidRPr="00565178">
        <w:rPr>
          <w:rFonts w:ascii="Times New Roman" w:hAnsi="Times New Roman" w:cs="Times New Roman"/>
          <w:sz w:val="28"/>
          <w:szCs w:val="28"/>
        </w:rPr>
        <w:t xml:space="preserve">Характерные особенности акварельных красок. [Электронный ресурс]. </w:t>
      </w:r>
      <w:r w:rsidRPr="00565178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565178">
        <w:rPr>
          <w:rFonts w:ascii="Times New Roman" w:hAnsi="Times New Roman" w:cs="Times New Roman"/>
          <w:sz w:val="28"/>
          <w:szCs w:val="28"/>
        </w:rPr>
        <w:t>:</w:t>
      </w:r>
      <w:r w:rsidRPr="00565178">
        <w:rPr>
          <w:sz w:val="28"/>
          <w:szCs w:val="28"/>
        </w:rPr>
        <w:t xml:space="preserve"> </w:t>
      </w:r>
      <w:hyperlink r:id="rId34" w:history="1">
        <w:r w:rsidRPr="00565178">
          <w:rPr>
            <w:rStyle w:val="a4"/>
            <w:rFonts w:ascii="Times New Roman" w:hAnsi="Times New Roman" w:cs="Times New Roman"/>
            <w:sz w:val="28"/>
            <w:szCs w:val="28"/>
          </w:rPr>
          <w:t>http://pupisheva.ru/</w:t>
        </w:r>
      </w:hyperlink>
    </w:p>
    <w:p w:rsidR="003F1BD5" w:rsidRPr="00565178" w:rsidRDefault="003F1BD5" w:rsidP="003F1BD5">
      <w:pPr>
        <w:pStyle w:val="a3"/>
        <w:numPr>
          <w:ilvl w:val="0"/>
          <w:numId w:val="20"/>
        </w:numPr>
        <w:spacing w:line="360" w:lineRule="auto"/>
        <w:ind w:left="928"/>
        <w:rPr>
          <w:rStyle w:val="a4"/>
          <w:rFonts w:ascii="Times New Roman" w:hAnsi="Times New Roman" w:cs="Times New Roman"/>
          <w:sz w:val="28"/>
          <w:szCs w:val="28"/>
        </w:rPr>
      </w:pPr>
      <w:r w:rsidRPr="00565178">
        <w:rPr>
          <w:rFonts w:ascii="Times New Roman" w:hAnsi="Times New Roman" w:cs="Times New Roman"/>
          <w:sz w:val="28"/>
          <w:szCs w:val="28"/>
        </w:rPr>
        <w:t xml:space="preserve">Художественные краски и материалы. </w:t>
      </w:r>
      <w:proofErr w:type="gramStart"/>
      <w:r w:rsidRPr="00565178">
        <w:rPr>
          <w:rFonts w:ascii="Times New Roman" w:hAnsi="Times New Roman" w:cs="Times New Roman"/>
          <w:sz w:val="28"/>
          <w:szCs w:val="28"/>
        </w:rPr>
        <w:t>Акварельное</w:t>
      </w:r>
      <w:proofErr w:type="gramEnd"/>
      <w:r w:rsidRPr="00565178">
        <w:rPr>
          <w:rFonts w:ascii="Times New Roman" w:hAnsi="Times New Roman" w:cs="Times New Roman"/>
          <w:sz w:val="28"/>
          <w:szCs w:val="28"/>
        </w:rPr>
        <w:t xml:space="preserve"> связующее.: [Электронный ресурс].</w:t>
      </w:r>
      <w:r w:rsidRPr="00565178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565178">
        <w:rPr>
          <w:rFonts w:ascii="Times New Roman" w:hAnsi="Times New Roman" w:cs="Times New Roman"/>
          <w:sz w:val="28"/>
          <w:szCs w:val="28"/>
        </w:rPr>
        <w:t xml:space="preserve">: </w:t>
      </w:r>
      <w:hyperlink r:id="rId35" w:tgtFrame="_blank" w:tooltip="https://studref.com/478451/kulturologiya/akvarelnoe_svyazuyuschee" w:history="1">
        <w:r w:rsidRPr="00565178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https://studref.com</w:t>
        </w:r>
      </w:hyperlink>
    </w:p>
    <w:p w:rsidR="003F1BD5" w:rsidRPr="0067356C" w:rsidRDefault="003F1BD5" w:rsidP="003F1BD5">
      <w:pPr>
        <w:pStyle w:val="a3"/>
        <w:spacing w:line="360" w:lineRule="auto"/>
        <w:ind w:left="0"/>
        <w:rPr>
          <w:rStyle w:val="a4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:rsidR="003F1BD5" w:rsidRPr="0067356C" w:rsidRDefault="003F1BD5" w:rsidP="003F1BD5">
      <w:pPr>
        <w:pStyle w:val="a3"/>
        <w:spacing w:line="360" w:lineRule="auto"/>
        <w:ind w:left="0"/>
        <w:rPr>
          <w:rStyle w:val="a4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:rsidR="003F1BD5" w:rsidRPr="0067356C" w:rsidRDefault="003F1BD5" w:rsidP="003F1BD5">
      <w:pPr>
        <w:pStyle w:val="a3"/>
        <w:spacing w:line="360" w:lineRule="auto"/>
        <w:ind w:left="0"/>
        <w:rPr>
          <w:rStyle w:val="a4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:rsidR="003F1BD5" w:rsidRPr="0067356C" w:rsidRDefault="003F1BD5" w:rsidP="003F1BD5">
      <w:pPr>
        <w:pStyle w:val="a3"/>
        <w:spacing w:line="360" w:lineRule="auto"/>
        <w:ind w:left="0"/>
        <w:rPr>
          <w:rStyle w:val="a4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:rsidR="003F1BD5" w:rsidRPr="0067356C" w:rsidRDefault="003F1BD5" w:rsidP="003F1BD5">
      <w:pPr>
        <w:pStyle w:val="a3"/>
        <w:spacing w:line="360" w:lineRule="auto"/>
        <w:ind w:left="0"/>
        <w:rPr>
          <w:rStyle w:val="a4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:rsidR="003F1BD5" w:rsidRPr="0067356C" w:rsidRDefault="003F1BD5" w:rsidP="003F1BD5">
      <w:pPr>
        <w:pStyle w:val="a3"/>
        <w:spacing w:line="360" w:lineRule="auto"/>
        <w:ind w:left="0"/>
        <w:rPr>
          <w:rStyle w:val="a4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:rsidR="003F1BD5" w:rsidRPr="0067356C" w:rsidRDefault="003F1BD5" w:rsidP="003F1BD5">
      <w:pPr>
        <w:pStyle w:val="a3"/>
        <w:spacing w:line="360" w:lineRule="auto"/>
        <w:ind w:left="0"/>
        <w:rPr>
          <w:rStyle w:val="a4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:rsidR="003F1BD5" w:rsidRPr="0067356C" w:rsidRDefault="003F1BD5" w:rsidP="003F1BD5">
      <w:pPr>
        <w:pStyle w:val="a3"/>
        <w:spacing w:line="360" w:lineRule="auto"/>
        <w:ind w:left="0"/>
        <w:rPr>
          <w:rStyle w:val="a4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:rsidR="003F1BD5" w:rsidRPr="0067356C" w:rsidRDefault="003F1BD5" w:rsidP="003F1BD5">
      <w:pPr>
        <w:pStyle w:val="a3"/>
        <w:spacing w:line="360" w:lineRule="auto"/>
        <w:ind w:left="0"/>
        <w:rPr>
          <w:rStyle w:val="a4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:rsidR="003F1BD5" w:rsidRPr="00562672" w:rsidRDefault="003F1BD5" w:rsidP="003F1BD5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sectPr w:rsidR="003F1BD5" w:rsidRPr="00562672" w:rsidSect="00C73214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0791" w:rsidRDefault="00280791" w:rsidP="00327555">
      <w:pPr>
        <w:spacing w:after="0" w:line="240" w:lineRule="auto"/>
      </w:pPr>
      <w:r>
        <w:separator/>
      </w:r>
    </w:p>
  </w:endnote>
  <w:endnote w:type="continuationSeparator" w:id="0">
    <w:p w:rsidR="00280791" w:rsidRDefault="00280791" w:rsidP="00327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21B2" w:rsidRDefault="005C21B2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111455"/>
      <w:docPartObj>
        <w:docPartGallery w:val="Page Numbers (Bottom of Page)"/>
        <w:docPartUnique/>
      </w:docPartObj>
    </w:sdtPr>
    <w:sdtEndPr/>
    <w:sdtContent>
      <w:p w:rsidR="005C21B2" w:rsidRDefault="005C21B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1BD5">
          <w:rPr>
            <w:noProof/>
          </w:rPr>
          <w:t>3</w:t>
        </w:r>
        <w:r>
          <w:fldChar w:fldCharType="end"/>
        </w:r>
      </w:p>
    </w:sdtContent>
  </w:sdt>
  <w:p w:rsidR="005C21B2" w:rsidRDefault="005C21B2" w:rsidP="00D92019">
    <w:pPr>
      <w:pStyle w:val="a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21B2" w:rsidRDefault="005C21B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0791" w:rsidRDefault="00280791" w:rsidP="00327555">
      <w:pPr>
        <w:spacing w:after="0" w:line="240" w:lineRule="auto"/>
      </w:pPr>
      <w:r>
        <w:separator/>
      </w:r>
    </w:p>
  </w:footnote>
  <w:footnote w:type="continuationSeparator" w:id="0">
    <w:p w:rsidR="00280791" w:rsidRDefault="00280791" w:rsidP="003275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21B2" w:rsidRDefault="005C21B2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21B2" w:rsidRDefault="005C21B2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21B2" w:rsidRDefault="005C21B2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F79C4"/>
    <w:multiLevelType w:val="multilevel"/>
    <w:tmpl w:val="5E381C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13DC1D13"/>
    <w:multiLevelType w:val="hybridMultilevel"/>
    <w:tmpl w:val="1968194A"/>
    <w:lvl w:ilvl="0" w:tplc="0419000F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2">
    <w:nsid w:val="15C26DEF"/>
    <w:multiLevelType w:val="multilevel"/>
    <w:tmpl w:val="B27E28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color w:val="auto"/>
      </w:rPr>
    </w:lvl>
  </w:abstractNum>
  <w:abstractNum w:abstractNumId="3">
    <w:nsid w:val="1C4253C6"/>
    <w:multiLevelType w:val="hybridMultilevel"/>
    <w:tmpl w:val="D5EEB21A"/>
    <w:lvl w:ilvl="0" w:tplc="0DA4D19A">
      <w:start w:val="1"/>
      <w:numFmt w:val="decimal"/>
      <w:lvlText w:val="%1."/>
      <w:lvlJc w:val="left"/>
      <w:pPr>
        <w:ind w:left="121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27313BD3"/>
    <w:multiLevelType w:val="multilevel"/>
    <w:tmpl w:val="9CFAC6A6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5">
    <w:nsid w:val="28AB6FFF"/>
    <w:multiLevelType w:val="hybridMultilevel"/>
    <w:tmpl w:val="8B9C6BB4"/>
    <w:lvl w:ilvl="0" w:tplc="571400E4">
      <w:start w:val="1"/>
      <w:numFmt w:val="decimal"/>
      <w:lvlText w:val="%1."/>
      <w:lvlJc w:val="left"/>
      <w:pPr>
        <w:ind w:left="2138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6">
    <w:nsid w:val="29184181"/>
    <w:multiLevelType w:val="hybridMultilevel"/>
    <w:tmpl w:val="8BB40E28"/>
    <w:lvl w:ilvl="0" w:tplc="0419000F">
      <w:start w:val="1"/>
      <w:numFmt w:val="decimal"/>
      <w:lvlText w:val="%1."/>
      <w:lvlJc w:val="left"/>
      <w:pPr>
        <w:ind w:left="1654" w:hanging="360"/>
      </w:pPr>
    </w:lvl>
    <w:lvl w:ilvl="1" w:tplc="04190019" w:tentative="1">
      <w:start w:val="1"/>
      <w:numFmt w:val="lowerLetter"/>
      <w:lvlText w:val="%2."/>
      <w:lvlJc w:val="left"/>
      <w:pPr>
        <w:ind w:left="2374" w:hanging="360"/>
      </w:pPr>
    </w:lvl>
    <w:lvl w:ilvl="2" w:tplc="0419001B" w:tentative="1">
      <w:start w:val="1"/>
      <w:numFmt w:val="lowerRoman"/>
      <w:lvlText w:val="%3."/>
      <w:lvlJc w:val="right"/>
      <w:pPr>
        <w:ind w:left="3094" w:hanging="180"/>
      </w:pPr>
    </w:lvl>
    <w:lvl w:ilvl="3" w:tplc="0419000F" w:tentative="1">
      <w:start w:val="1"/>
      <w:numFmt w:val="decimal"/>
      <w:lvlText w:val="%4."/>
      <w:lvlJc w:val="left"/>
      <w:pPr>
        <w:ind w:left="3814" w:hanging="360"/>
      </w:pPr>
    </w:lvl>
    <w:lvl w:ilvl="4" w:tplc="04190019" w:tentative="1">
      <w:start w:val="1"/>
      <w:numFmt w:val="lowerLetter"/>
      <w:lvlText w:val="%5."/>
      <w:lvlJc w:val="left"/>
      <w:pPr>
        <w:ind w:left="4534" w:hanging="360"/>
      </w:pPr>
    </w:lvl>
    <w:lvl w:ilvl="5" w:tplc="0419001B" w:tentative="1">
      <w:start w:val="1"/>
      <w:numFmt w:val="lowerRoman"/>
      <w:lvlText w:val="%6."/>
      <w:lvlJc w:val="right"/>
      <w:pPr>
        <w:ind w:left="5254" w:hanging="180"/>
      </w:pPr>
    </w:lvl>
    <w:lvl w:ilvl="6" w:tplc="0419000F" w:tentative="1">
      <w:start w:val="1"/>
      <w:numFmt w:val="decimal"/>
      <w:lvlText w:val="%7."/>
      <w:lvlJc w:val="left"/>
      <w:pPr>
        <w:ind w:left="5974" w:hanging="360"/>
      </w:pPr>
    </w:lvl>
    <w:lvl w:ilvl="7" w:tplc="04190019" w:tentative="1">
      <w:start w:val="1"/>
      <w:numFmt w:val="lowerLetter"/>
      <w:lvlText w:val="%8."/>
      <w:lvlJc w:val="left"/>
      <w:pPr>
        <w:ind w:left="6694" w:hanging="360"/>
      </w:pPr>
    </w:lvl>
    <w:lvl w:ilvl="8" w:tplc="0419001B" w:tentative="1">
      <w:start w:val="1"/>
      <w:numFmt w:val="lowerRoman"/>
      <w:lvlText w:val="%9."/>
      <w:lvlJc w:val="right"/>
      <w:pPr>
        <w:ind w:left="7414" w:hanging="180"/>
      </w:pPr>
    </w:lvl>
  </w:abstractNum>
  <w:abstractNum w:abstractNumId="7">
    <w:nsid w:val="2D4D3102"/>
    <w:multiLevelType w:val="hybridMultilevel"/>
    <w:tmpl w:val="BF387000"/>
    <w:lvl w:ilvl="0" w:tplc="34B6A91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A615CB6"/>
    <w:multiLevelType w:val="hybridMultilevel"/>
    <w:tmpl w:val="90104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A21255"/>
    <w:multiLevelType w:val="multilevel"/>
    <w:tmpl w:val="E088696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1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111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10">
    <w:nsid w:val="4AB96824"/>
    <w:multiLevelType w:val="hybridMultilevel"/>
    <w:tmpl w:val="3DAC461A"/>
    <w:lvl w:ilvl="0" w:tplc="0419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51712751"/>
    <w:multiLevelType w:val="hybridMultilevel"/>
    <w:tmpl w:val="FD3EBF0A"/>
    <w:lvl w:ilvl="0" w:tplc="109A248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54F75F20"/>
    <w:multiLevelType w:val="hybridMultilevel"/>
    <w:tmpl w:val="25521738"/>
    <w:lvl w:ilvl="0" w:tplc="4A1EB4A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63416DCD"/>
    <w:multiLevelType w:val="multilevel"/>
    <w:tmpl w:val="B350B352"/>
    <w:lvl w:ilvl="0">
      <w:start w:val="1"/>
      <w:numFmt w:val="decimal"/>
      <w:lvlText w:val="%1."/>
      <w:lvlJc w:val="left"/>
      <w:pPr>
        <w:ind w:left="2138" w:hanging="360"/>
      </w:pPr>
      <w:rPr>
        <w:rFonts w:hint="default"/>
        <w:b/>
        <w:i w:val="0"/>
      </w:rPr>
    </w:lvl>
    <w:lvl w:ilvl="1">
      <w:start w:val="3"/>
      <w:numFmt w:val="decimal"/>
      <w:isLgl/>
      <w:lvlText w:val="%1.%2."/>
      <w:lvlJc w:val="left"/>
      <w:pPr>
        <w:ind w:left="249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5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1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7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38" w:hanging="2160"/>
      </w:pPr>
      <w:rPr>
        <w:rFonts w:hint="default"/>
      </w:rPr>
    </w:lvl>
  </w:abstractNum>
  <w:abstractNum w:abstractNumId="14">
    <w:nsid w:val="66077897"/>
    <w:multiLevelType w:val="hybridMultilevel"/>
    <w:tmpl w:val="A3A68A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88C1ED7"/>
    <w:multiLevelType w:val="hybridMultilevel"/>
    <w:tmpl w:val="40883258"/>
    <w:lvl w:ilvl="0" w:tplc="90C2C962">
      <w:start w:val="2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5A5B0E"/>
    <w:multiLevelType w:val="multilevel"/>
    <w:tmpl w:val="AB80B77E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7">
    <w:nsid w:val="6B283D6A"/>
    <w:multiLevelType w:val="hybridMultilevel"/>
    <w:tmpl w:val="0C28A5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1122A8"/>
    <w:multiLevelType w:val="multilevel"/>
    <w:tmpl w:val="8A5C634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  <w:b/>
      </w:rPr>
    </w:lvl>
  </w:abstractNum>
  <w:abstractNum w:abstractNumId="19">
    <w:nsid w:val="7A421A24"/>
    <w:multiLevelType w:val="hybridMultilevel"/>
    <w:tmpl w:val="3C0E75F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7D8B17EE"/>
    <w:multiLevelType w:val="multilevel"/>
    <w:tmpl w:val="AB80B77E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num w:numId="1">
    <w:abstractNumId w:val="13"/>
  </w:num>
  <w:num w:numId="2">
    <w:abstractNumId w:val="12"/>
  </w:num>
  <w:num w:numId="3">
    <w:abstractNumId w:val="6"/>
  </w:num>
  <w:num w:numId="4">
    <w:abstractNumId w:val="5"/>
  </w:num>
  <w:num w:numId="5">
    <w:abstractNumId w:val="20"/>
  </w:num>
  <w:num w:numId="6">
    <w:abstractNumId w:val="14"/>
  </w:num>
  <w:num w:numId="7">
    <w:abstractNumId w:val="1"/>
  </w:num>
  <w:num w:numId="8">
    <w:abstractNumId w:val="0"/>
  </w:num>
  <w:num w:numId="9">
    <w:abstractNumId w:val="17"/>
  </w:num>
  <w:num w:numId="10">
    <w:abstractNumId w:val="7"/>
  </w:num>
  <w:num w:numId="11">
    <w:abstractNumId w:val="15"/>
  </w:num>
  <w:num w:numId="12">
    <w:abstractNumId w:val="10"/>
  </w:num>
  <w:num w:numId="13">
    <w:abstractNumId w:val="11"/>
  </w:num>
  <w:num w:numId="14">
    <w:abstractNumId w:val="16"/>
  </w:num>
  <w:num w:numId="15">
    <w:abstractNumId w:val="2"/>
  </w:num>
  <w:num w:numId="16">
    <w:abstractNumId w:val="4"/>
  </w:num>
  <w:num w:numId="17">
    <w:abstractNumId w:val="8"/>
  </w:num>
  <w:num w:numId="18">
    <w:abstractNumId w:val="9"/>
  </w:num>
  <w:num w:numId="19">
    <w:abstractNumId w:val="18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B13"/>
    <w:rsid w:val="00001D8B"/>
    <w:rsid w:val="00005249"/>
    <w:rsid w:val="000100DB"/>
    <w:rsid w:val="00043F47"/>
    <w:rsid w:val="00053AFE"/>
    <w:rsid w:val="00056753"/>
    <w:rsid w:val="000576A0"/>
    <w:rsid w:val="000608AA"/>
    <w:rsid w:val="00064B2B"/>
    <w:rsid w:val="00067412"/>
    <w:rsid w:val="000702AA"/>
    <w:rsid w:val="0007238A"/>
    <w:rsid w:val="00086203"/>
    <w:rsid w:val="000937C2"/>
    <w:rsid w:val="00095C90"/>
    <w:rsid w:val="000A2083"/>
    <w:rsid w:val="000B735C"/>
    <w:rsid w:val="000C70ED"/>
    <w:rsid w:val="000C7F9E"/>
    <w:rsid w:val="000D0DD2"/>
    <w:rsid w:val="000E2083"/>
    <w:rsid w:val="000E3CFA"/>
    <w:rsid w:val="000E54F6"/>
    <w:rsid w:val="0010788B"/>
    <w:rsid w:val="00116C5C"/>
    <w:rsid w:val="001260E5"/>
    <w:rsid w:val="0013178A"/>
    <w:rsid w:val="0013204C"/>
    <w:rsid w:val="00132F32"/>
    <w:rsid w:val="0013351D"/>
    <w:rsid w:val="00140071"/>
    <w:rsid w:val="00141972"/>
    <w:rsid w:val="0015074C"/>
    <w:rsid w:val="00165EE7"/>
    <w:rsid w:val="00167749"/>
    <w:rsid w:val="00177C67"/>
    <w:rsid w:val="00193BA5"/>
    <w:rsid w:val="00194525"/>
    <w:rsid w:val="00195665"/>
    <w:rsid w:val="00195D1A"/>
    <w:rsid w:val="001960F8"/>
    <w:rsid w:val="00196153"/>
    <w:rsid w:val="001A78C7"/>
    <w:rsid w:val="001B074F"/>
    <w:rsid w:val="001B3980"/>
    <w:rsid w:val="001C0E51"/>
    <w:rsid w:val="001D35DC"/>
    <w:rsid w:val="001D5FD1"/>
    <w:rsid w:val="001D65FE"/>
    <w:rsid w:val="001E6D3D"/>
    <w:rsid w:val="001F4291"/>
    <w:rsid w:val="002149A2"/>
    <w:rsid w:val="002160DD"/>
    <w:rsid w:val="0022134E"/>
    <w:rsid w:val="0022744A"/>
    <w:rsid w:val="0023134C"/>
    <w:rsid w:val="00235BCE"/>
    <w:rsid w:val="00243012"/>
    <w:rsid w:val="002455DF"/>
    <w:rsid w:val="002457F8"/>
    <w:rsid w:val="00246D42"/>
    <w:rsid w:val="00254157"/>
    <w:rsid w:val="00255A5E"/>
    <w:rsid w:val="00256B53"/>
    <w:rsid w:val="00260780"/>
    <w:rsid w:val="00266B59"/>
    <w:rsid w:val="0027368D"/>
    <w:rsid w:val="00275567"/>
    <w:rsid w:val="002756CC"/>
    <w:rsid w:val="00275758"/>
    <w:rsid w:val="002770A6"/>
    <w:rsid w:val="00280791"/>
    <w:rsid w:val="00284CA0"/>
    <w:rsid w:val="002920BA"/>
    <w:rsid w:val="002945A5"/>
    <w:rsid w:val="002A2475"/>
    <w:rsid w:val="002B19D5"/>
    <w:rsid w:val="002B282C"/>
    <w:rsid w:val="002E05F8"/>
    <w:rsid w:val="002E29DC"/>
    <w:rsid w:val="002F7A5A"/>
    <w:rsid w:val="002F7F69"/>
    <w:rsid w:val="00301004"/>
    <w:rsid w:val="00316D9C"/>
    <w:rsid w:val="003218E8"/>
    <w:rsid w:val="00327555"/>
    <w:rsid w:val="0033457B"/>
    <w:rsid w:val="003407C9"/>
    <w:rsid w:val="00355812"/>
    <w:rsid w:val="00373D54"/>
    <w:rsid w:val="00382B68"/>
    <w:rsid w:val="003907B9"/>
    <w:rsid w:val="003A6F59"/>
    <w:rsid w:val="003B33ED"/>
    <w:rsid w:val="003C6FF4"/>
    <w:rsid w:val="003D189C"/>
    <w:rsid w:val="003D19C7"/>
    <w:rsid w:val="003D4851"/>
    <w:rsid w:val="003E396A"/>
    <w:rsid w:val="003F0271"/>
    <w:rsid w:val="003F0D56"/>
    <w:rsid w:val="003F1BD5"/>
    <w:rsid w:val="00406268"/>
    <w:rsid w:val="00411355"/>
    <w:rsid w:val="00423065"/>
    <w:rsid w:val="004308DC"/>
    <w:rsid w:val="00451AC5"/>
    <w:rsid w:val="00460F1F"/>
    <w:rsid w:val="004611B5"/>
    <w:rsid w:val="00467431"/>
    <w:rsid w:val="00471DAA"/>
    <w:rsid w:val="00474D0A"/>
    <w:rsid w:val="00480EAB"/>
    <w:rsid w:val="00482128"/>
    <w:rsid w:val="004851D5"/>
    <w:rsid w:val="00485229"/>
    <w:rsid w:val="004A2364"/>
    <w:rsid w:val="004A56DF"/>
    <w:rsid w:val="004B0394"/>
    <w:rsid w:val="004B071D"/>
    <w:rsid w:val="004B39A4"/>
    <w:rsid w:val="004B6857"/>
    <w:rsid w:val="004C7096"/>
    <w:rsid w:val="004C7D9C"/>
    <w:rsid w:val="004D102D"/>
    <w:rsid w:val="004D1393"/>
    <w:rsid w:val="004D20E0"/>
    <w:rsid w:val="004D3D5D"/>
    <w:rsid w:val="004D70C2"/>
    <w:rsid w:val="004E1048"/>
    <w:rsid w:val="004E4817"/>
    <w:rsid w:val="004E7A1D"/>
    <w:rsid w:val="004F2110"/>
    <w:rsid w:val="005021FD"/>
    <w:rsid w:val="00503207"/>
    <w:rsid w:val="00505814"/>
    <w:rsid w:val="005122BE"/>
    <w:rsid w:val="00526AF7"/>
    <w:rsid w:val="00544DDA"/>
    <w:rsid w:val="00545555"/>
    <w:rsid w:val="00546AB6"/>
    <w:rsid w:val="00547224"/>
    <w:rsid w:val="005508E8"/>
    <w:rsid w:val="0055746C"/>
    <w:rsid w:val="0056045B"/>
    <w:rsid w:val="005613CF"/>
    <w:rsid w:val="00562672"/>
    <w:rsid w:val="005665DD"/>
    <w:rsid w:val="00566C5D"/>
    <w:rsid w:val="005735AF"/>
    <w:rsid w:val="0057681B"/>
    <w:rsid w:val="005832DB"/>
    <w:rsid w:val="00585651"/>
    <w:rsid w:val="005915B7"/>
    <w:rsid w:val="00597CC7"/>
    <w:rsid w:val="005B1879"/>
    <w:rsid w:val="005C0648"/>
    <w:rsid w:val="005C21B2"/>
    <w:rsid w:val="005C7058"/>
    <w:rsid w:val="005D279F"/>
    <w:rsid w:val="005D2B13"/>
    <w:rsid w:val="005D2C47"/>
    <w:rsid w:val="005D732B"/>
    <w:rsid w:val="005E18BF"/>
    <w:rsid w:val="005E5AE3"/>
    <w:rsid w:val="005F6F2D"/>
    <w:rsid w:val="00602760"/>
    <w:rsid w:val="00610F7D"/>
    <w:rsid w:val="00614D83"/>
    <w:rsid w:val="00624066"/>
    <w:rsid w:val="00624E72"/>
    <w:rsid w:val="006271C0"/>
    <w:rsid w:val="00632284"/>
    <w:rsid w:val="00641675"/>
    <w:rsid w:val="00647A58"/>
    <w:rsid w:val="00650418"/>
    <w:rsid w:val="00650943"/>
    <w:rsid w:val="006532ED"/>
    <w:rsid w:val="006634D4"/>
    <w:rsid w:val="0067065D"/>
    <w:rsid w:val="0067356C"/>
    <w:rsid w:val="0067631F"/>
    <w:rsid w:val="00682E41"/>
    <w:rsid w:val="00690A40"/>
    <w:rsid w:val="00693EE2"/>
    <w:rsid w:val="00694DA0"/>
    <w:rsid w:val="006952FD"/>
    <w:rsid w:val="006A2528"/>
    <w:rsid w:val="006A6B0A"/>
    <w:rsid w:val="006C4116"/>
    <w:rsid w:val="006D4B63"/>
    <w:rsid w:val="006E11AF"/>
    <w:rsid w:val="00706F0C"/>
    <w:rsid w:val="00714D56"/>
    <w:rsid w:val="0071560F"/>
    <w:rsid w:val="00726651"/>
    <w:rsid w:val="00730D15"/>
    <w:rsid w:val="00740BCB"/>
    <w:rsid w:val="00747FAE"/>
    <w:rsid w:val="00752D01"/>
    <w:rsid w:val="007540BA"/>
    <w:rsid w:val="00770650"/>
    <w:rsid w:val="00791000"/>
    <w:rsid w:val="00792760"/>
    <w:rsid w:val="00793D83"/>
    <w:rsid w:val="007944AA"/>
    <w:rsid w:val="007A7076"/>
    <w:rsid w:val="007B67B6"/>
    <w:rsid w:val="007F4F46"/>
    <w:rsid w:val="00807C97"/>
    <w:rsid w:val="00811775"/>
    <w:rsid w:val="00814DBA"/>
    <w:rsid w:val="00815DF6"/>
    <w:rsid w:val="00817DA5"/>
    <w:rsid w:val="0082233D"/>
    <w:rsid w:val="0082251D"/>
    <w:rsid w:val="00823DB0"/>
    <w:rsid w:val="00825E40"/>
    <w:rsid w:val="008264AD"/>
    <w:rsid w:val="00832130"/>
    <w:rsid w:val="00835A47"/>
    <w:rsid w:val="00837C88"/>
    <w:rsid w:val="008414BF"/>
    <w:rsid w:val="00844CC5"/>
    <w:rsid w:val="0084539B"/>
    <w:rsid w:val="0084572D"/>
    <w:rsid w:val="00847ADD"/>
    <w:rsid w:val="008538CE"/>
    <w:rsid w:val="00866DA1"/>
    <w:rsid w:val="008955BC"/>
    <w:rsid w:val="008A41E4"/>
    <w:rsid w:val="008B2DE5"/>
    <w:rsid w:val="008B30A4"/>
    <w:rsid w:val="008C4506"/>
    <w:rsid w:val="008C5871"/>
    <w:rsid w:val="008C5D84"/>
    <w:rsid w:val="008D3B7E"/>
    <w:rsid w:val="008D5C1A"/>
    <w:rsid w:val="008E4C8C"/>
    <w:rsid w:val="008E7758"/>
    <w:rsid w:val="00912B7F"/>
    <w:rsid w:val="009160E3"/>
    <w:rsid w:val="009203F0"/>
    <w:rsid w:val="0093776F"/>
    <w:rsid w:val="00950948"/>
    <w:rsid w:val="0095130E"/>
    <w:rsid w:val="00954B18"/>
    <w:rsid w:val="009632A1"/>
    <w:rsid w:val="00970F40"/>
    <w:rsid w:val="00977C6B"/>
    <w:rsid w:val="0099088B"/>
    <w:rsid w:val="00991508"/>
    <w:rsid w:val="00993CA1"/>
    <w:rsid w:val="009A5460"/>
    <w:rsid w:val="009B4AC6"/>
    <w:rsid w:val="009C02E1"/>
    <w:rsid w:val="009C154D"/>
    <w:rsid w:val="009C2796"/>
    <w:rsid w:val="009C4241"/>
    <w:rsid w:val="009D4469"/>
    <w:rsid w:val="009E677C"/>
    <w:rsid w:val="009F0E66"/>
    <w:rsid w:val="009F39DE"/>
    <w:rsid w:val="009F6B07"/>
    <w:rsid w:val="00A00A1E"/>
    <w:rsid w:val="00A02E78"/>
    <w:rsid w:val="00A04EFF"/>
    <w:rsid w:val="00A20342"/>
    <w:rsid w:val="00A37D3C"/>
    <w:rsid w:val="00A41C59"/>
    <w:rsid w:val="00A524AC"/>
    <w:rsid w:val="00A54236"/>
    <w:rsid w:val="00A55457"/>
    <w:rsid w:val="00A71D3F"/>
    <w:rsid w:val="00A72FED"/>
    <w:rsid w:val="00A76A0E"/>
    <w:rsid w:val="00A84712"/>
    <w:rsid w:val="00A93DA8"/>
    <w:rsid w:val="00AB090A"/>
    <w:rsid w:val="00AB7BCA"/>
    <w:rsid w:val="00AC1D83"/>
    <w:rsid w:val="00AC3EAE"/>
    <w:rsid w:val="00AD418F"/>
    <w:rsid w:val="00AE7082"/>
    <w:rsid w:val="00AF112C"/>
    <w:rsid w:val="00AF3179"/>
    <w:rsid w:val="00B14470"/>
    <w:rsid w:val="00B14676"/>
    <w:rsid w:val="00B203C6"/>
    <w:rsid w:val="00B25D5F"/>
    <w:rsid w:val="00B26B2E"/>
    <w:rsid w:val="00B26C22"/>
    <w:rsid w:val="00B279B3"/>
    <w:rsid w:val="00B35C9D"/>
    <w:rsid w:val="00B463E8"/>
    <w:rsid w:val="00B47786"/>
    <w:rsid w:val="00B54F47"/>
    <w:rsid w:val="00B6066F"/>
    <w:rsid w:val="00B63217"/>
    <w:rsid w:val="00B6424A"/>
    <w:rsid w:val="00B677C2"/>
    <w:rsid w:val="00B70C2E"/>
    <w:rsid w:val="00B72426"/>
    <w:rsid w:val="00B8007A"/>
    <w:rsid w:val="00B8184A"/>
    <w:rsid w:val="00B84D8D"/>
    <w:rsid w:val="00B9279F"/>
    <w:rsid w:val="00BA2F2A"/>
    <w:rsid w:val="00BB17DF"/>
    <w:rsid w:val="00BB479B"/>
    <w:rsid w:val="00BB704A"/>
    <w:rsid w:val="00BD15F7"/>
    <w:rsid w:val="00BF6631"/>
    <w:rsid w:val="00C04750"/>
    <w:rsid w:val="00C11E6B"/>
    <w:rsid w:val="00C2625F"/>
    <w:rsid w:val="00C33857"/>
    <w:rsid w:val="00C42E3B"/>
    <w:rsid w:val="00C43BB1"/>
    <w:rsid w:val="00C467FF"/>
    <w:rsid w:val="00C503FB"/>
    <w:rsid w:val="00C50B91"/>
    <w:rsid w:val="00C55363"/>
    <w:rsid w:val="00C5536F"/>
    <w:rsid w:val="00C63FA4"/>
    <w:rsid w:val="00C73214"/>
    <w:rsid w:val="00C7581A"/>
    <w:rsid w:val="00C75C89"/>
    <w:rsid w:val="00C867B8"/>
    <w:rsid w:val="00CA5B9E"/>
    <w:rsid w:val="00CB17A5"/>
    <w:rsid w:val="00CB7798"/>
    <w:rsid w:val="00CC2621"/>
    <w:rsid w:val="00CC34E4"/>
    <w:rsid w:val="00CC765D"/>
    <w:rsid w:val="00CD6712"/>
    <w:rsid w:val="00CE1473"/>
    <w:rsid w:val="00CF2FB0"/>
    <w:rsid w:val="00CF4F9D"/>
    <w:rsid w:val="00CF56CD"/>
    <w:rsid w:val="00CF68F5"/>
    <w:rsid w:val="00D003F7"/>
    <w:rsid w:val="00D02F03"/>
    <w:rsid w:val="00D03A1D"/>
    <w:rsid w:val="00D050AA"/>
    <w:rsid w:val="00D11B50"/>
    <w:rsid w:val="00D14655"/>
    <w:rsid w:val="00D21DC0"/>
    <w:rsid w:val="00D25C17"/>
    <w:rsid w:val="00D3185A"/>
    <w:rsid w:val="00D37A83"/>
    <w:rsid w:val="00D42109"/>
    <w:rsid w:val="00D43249"/>
    <w:rsid w:val="00D5044A"/>
    <w:rsid w:val="00D5618C"/>
    <w:rsid w:val="00D637B8"/>
    <w:rsid w:val="00D8186B"/>
    <w:rsid w:val="00D843CC"/>
    <w:rsid w:val="00D85F3A"/>
    <w:rsid w:val="00D92019"/>
    <w:rsid w:val="00D97227"/>
    <w:rsid w:val="00DC715F"/>
    <w:rsid w:val="00DE3867"/>
    <w:rsid w:val="00DF748A"/>
    <w:rsid w:val="00E1699D"/>
    <w:rsid w:val="00E20732"/>
    <w:rsid w:val="00E21B39"/>
    <w:rsid w:val="00E431BB"/>
    <w:rsid w:val="00E523BF"/>
    <w:rsid w:val="00E57768"/>
    <w:rsid w:val="00E61989"/>
    <w:rsid w:val="00E64A25"/>
    <w:rsid w:val="00E73748"/>
    <w:rsid w:val="00E85199"/>
    <w:rsid w:val="00E87754"/>
    <w:rsid w:val="00E91A58"/>
    <w:rsid w:val="00EA160F"/>
    <w:rsid w:val="00EB2629"/>
    <w:rsid w:val="00EB2E19"/>
    <w:rsid w:val="00EC759A"/>
    <w:rsid w:val="00F03F87"/>
    <w:rsid w:val="00F04169"/>
    <w:rsid w:val="00F457BB"/>
    <w:rsid w:val="00F465B2"/>
    <w:rsid w:val="00F628B8"/>
    <w:rsid w:val="00F64F69"/>
    <w:rsid w:val="00F76FA3"/>
    <w:rsid w:val="00F772F6"/>
    <w:rsid w:val="00F86583"/>
    <w:rsid w:val="00FA0D19"/>
    <w:rsid w:val="00FB6168"/>
    <w:rsid w:val="00FC6ABD"/>
    <w:rsid w:val="00FD0FD9"/>
    <w:rsid w:val="00FD2127"/>
    <w:rsid w:val="00FE2F73"/>
    <w:rsid w:val="00FE3C7E"/>
    <w:rsid w:val="00FE5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B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2B1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D2B1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D2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2B1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416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3275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27555"/>
  </w:style>
  <w:style w:type="paragraph" w:styleId="aa">
    <w:name w:val="footer"/>
    <w:basedOn w:val="a"/>
    <w:link w:val="ab"/>
    <w:uiPriority w:val="99"/>
    <w:unhideWhenUsed/>
    <w:rsid w:val="003275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27555"/>
  </w:style>
  <w:style w:type="paragraph" w:customStyle="1" w:styleId="1">
    <w:name w:val="Абзац списка1"/>
    <w:basedOn w:val="a"/>
    <w:qFormat/>
    <w:rsid w:val="005E5AE3"/>
    <w:pPr>
      <w:ind w:left="720"/>
      <w:contextualSpacing/>
    </w:pPr>
    <w:rPr>
      <w:rFonts w:ascii="Calibri" w:eastAsia="Times New Roman" w:hAnsi="Calibri" w:cs="Times New Roman"/>
    </w:rPr>
  </w:style>
  <w:style w:type="paragraph" w:styleId="ac">
    <w:name w:val="Normal (Web)"/>
    <w:basedOn w:val="a"/>
    <w:uiPriority w:val="99"/>
    <w:semiHidden/>
    <w:unhideWhenUsed/>
    <w:rsid w:val="00E21B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itle"/>
    <w:basedOn w:val="a"/>
    <w:next w:val="a"/>
    <w:link w:val="ae"/>
    <w:uiPriority w:val="10"/>
    <w:qFormat/>
    <w:rsid w:val="00C75C8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C75C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">
    <w:name w:val="Intense Emphasis"/>
    <w:basedOn w:val="a0"/>
    <w:uiPriority w:val="21"/>
    <w:qFormat/>
    <w:rsid w:val="00C75C89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B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2B1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D2B1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D2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2B1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416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3275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27555"/>
  </w:style>
  <w:style w:type="paragraph" w:styleId="aa">
    <w:name w:val="footer"/>
    <w:basedOn w:val="a"/>
    <w:link w:val="ab"/>
    <w:uiPriority w:val="99"/>
    <w:unhideWhenUsed/>
    <w:rsid w:val="003275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27555"/>
  </w:style>
  <w:style w:type="paragraph" w:customStyle="1" w:styleId="1">
    <w:name w:val="Абзац списка1"/>
    <w:basedOn w:val="a"/>
    <w:qFormat/>
    <w:rsid w:val="005E5AE3"/>
    <w:pPr>
      <w:ind w:left="720"/>
      <w:contextualSpacing/>
    </w:pPr>
    <w:rPr>
      <w:rFonts w:ascii="Calibri" w:eastAsia="Times New Roman" w:hAnsi="Calibri" w:cs="Times New Roman"/>
    </w:rPr>
  </w:style>
  <w:style w:type="paragraph" w:styleId="ac">
    <w:name w:val="Normal (Web)"/>
    <w:basedOn w:val="a"/>
    <w:uiPriority w:val="99"/>
    <w:semiHidden/>
    <w:unhideWhenUsed/>
    <w:rsid w:val="00E21B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itle"/>
    <w:basedOn w:val="a"/>
    <w:next w:val="a"/>
    <w:link w:val="ae"/>
    <w:uiPriority w:val="10"/>
    <w:qFormat/>
    <w:rsid w:val="00C75C8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C75C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">
    <w:name w:val="Intense Emphasis"/>
    <w:basedOn w:val="a0"/>
    <w:uiPriority w:val="21"/>
    <w:qFormat/>
    <w:rsid w:val="00C75C89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oter" Target="footer2.xml"/><Relationship Id="rId21" Type="http://schemas.openxmlformats.org/officeDocument/2006/relationships/image" Target="media/image13.jpeg"/><Relationship Id="rId34" Type="http://schemas.openxmlformats.org/officeDocument/2006/relationships/hyperlink" Target="http://pupisheva.ru/" TargetMode="Externa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vk.com/away.php?to=http%3A%2F%2Fjivopis.ru%2F&amp;cc_key=" TargetMode="External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https://hudozhnikikam.ru" TargetMode="External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://zen.yandex.ru" TargetMode="External"/><Relationship Id="rId36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://www.eurek-art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s://vk.com/away.php?to=http%3A%2F%2Fwww.bibliotekar.ru%2FslovarZhivopis%2F62.htm&amp;cc_key=" TargetMode="External"/><Relationship Id="rId30" Type="http://schemas.openxmlformats.org/officeDocument/2006/relationships/hyperlink" Target="https://vk.com/away.php?to=https%3A%2F%2Fkalachevaschool.ru%2F&amp;cc_key=" TargetMode="External"/><Relationship Id="rId35" Type="http://schemas.openxmlformats.org/officeDocument/2006/relationships/hyperlink" Target="https://vk.com/away.php?to=https%3A%2F%2Fstudref.com%2F478451%2Fkulturologiya%2Fakvarelnoe_svyazuyuschee&amp;cc_key=" TargetMode="External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://artlab.club/" TargetMode="External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DFEAD9-E4FA-4DE9-B5B0-87C8CA220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1547</TotalTime>
  <Pages>13</Pages>
  <Words>1038</Words>
  <Characters>5919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Андрей Сердитов</cp:lastModifiedBy>
  <cp:revision>65</cp:revision>
  <cp:lastPrinted>2021-02-24T06:49:00Z</cp:lastPrinted>
  <dcterms:created xsi:type="dcterms:W3CDTF">2021-03-03T14:13:00Z</dcterms:created>
  <dcterms:modified xsi:type="dcterms:W3CDTF">2023-04-03T19:07:00Z</dcterms:modified>
</cp:coreProperties>
</file>