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F2" w:rsidRDefault="00755CF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«Центральная детская школа искусств»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Ангарского городского округа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«Постанов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ка исполнительского  аппарата  </w:t>
      </w:r>
      <w:r w:rsidRPr="00755CF2">
        <w:rPr>
          <w:rFonts w:ascii="Times New Roman" w:hAnsi="Times New Roman" w:cs="Times New Roman"/>
          <w:b/>
          <w:sz w:val="24"/>
          <w:szCs w:val="24"/>
        </w:rPr>
        <w:t>домриста»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CF2">
        <w:rPr>
          <w:rFonts w:ascii="Times New Roman" w:hAnsi="Times New Roman" w:cs="Times New Roman"/>
          <w:b/>
          <w:sz w:val="24"/>
          <w:szCs w:val="24"/>
        </w:rPr>
        <w:t>Копцева</w:t>
      </w:r>
      <w:proofErr w:type="spellEnd"/>
      <w:r w:rsidRPr="00755CF2">
        <w:rPr>
          <w:rFonts w:ascii="Times New Roman" w:hAnsi="Times New Roman" w:cs="Times New Roman"/>
          <w:b/>
          <w:sz w:val="24"/>
          <w:szCs w:val="24"/>
        </w:rPr>
        <w:t xml:space="preserve"> Ольга Константиновна,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преподаватель по классу домры</w:t>
      </w: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F2" w:rsidRPr="00755CF2" w:rsidRDefault="00755CF2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F2">
        <w:rPr>
          <w:rFonts w:ascii="Times New Roman" w:hAnsi="Times New Roman" w:cs="Times New Roman"/>
          <w:b/>
          <w:sz w:val="24"/>
          <w:szCs w:val="24"/>
        </w:rPr>
        <w:t>г. Ангарск</w:t>
      </w:r>
    </w:p>
    <w:p w:rsidR="00FA5266" w:rsidRPr="00755CF2" w:rsidRDefault="0061037E" w:rsidP="00755C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755CF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FA5266">
        <w:rPr>
          <w:rFonts w:ascii="Times New Roman" w:hAnsi="Times New Roman" w:cs="Times New Roman"/>
          <w:sz w:val="24"/>
          <w:szCs w:val="24"/>
        </w:rPr>
        <w:t>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                                                                                                      </w:t>
      </w:r>
    </w:p>
    <w:p w:rsidR="00F60262" w:rsidRPr="00F60262" w:rsidRDefault="006F0FF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</w:t>
      </w:r>
      <w:r w:rsidR="00F60262" w:rsidRPr="00F60262">
        <w:rPr>
          <w:rFonts w:ascii="Times New Roman" w:hAnsi="Times New Roman" w:cs="Times New Roman"/>
          <w:sz w:val="24"/>
          <w:szCs w:val="24"/>
        </w:rPr>
        <w:t xml:space="preserve">  </w:t>
      </w:r>
      <w:r w:rsidR="00FA5266">
        <w:rPr>
          <w:rFonts w:ascii="Times New Roman" w:hAnsi="Times New Roman" w:cs="Times New Roman"/>
          <w:sz w:val="24"/>
          <w:szCs w:val="24"/>
        </w:rPr>
        <w:t>п</w:t>
      </w:r>
      <w:r w:rsidR="00F60262" w:rsidRPr="00FA5266">
        <w:rPr>
          <w:rFonts w:ascii="Times New Roman" w:hAnsi="Times New Roman" w:cs="Times New Roman"/>
          <w:sz w:val="24"/>
          <w:szCs w:val="24"/>
        </w:rPr>
        <w:t>остановк</w:t>
      </w:r>
      <w:r w:rsidR="00FA5266">
        <w:rPr>
          <w:rFonts w:ascii="Times New Roman" w:hAnsi="Times New Roman" w:cs="Times New Roman"/>
          <w:sz w:val="24"/>
          <w:szCs w:val="24"/>
        </w:rPr>
        <w:t xml:space="preserve">и </w:t>
      </w:r>
      <w:r w:rsidR="00F60262" w:rsidRPr="00FA5266">
        <w:rPr>
          <w:rFonts w:ascii="Times New Roman" w:hAnsi="Times New Roman" w:cs="Times New Roman"/>
          <w:sz w:val="24"/>
          <w:szCs w:val="24"/>
        </w:rPr>
        <w:t xml:space="preserve"> испо</w:t>
      </w:r>
      <w:r w:rsidR="00FA5266" w:rsidRPr="00FA5266">
        <w:rPr>
          <w:rFonts w:ascii="Times New Roman" w:hAnsi="Times New Roman" w:cs="Times New Roman"/>
          <w:sz w:val="24"/>
          <w:szCs w:val="24"/>
        </w:rPr>
        <w:t xml:space="preserve">лнительского  аппарата    </w:t>
      </w:r>
      <w:r w:rsidR="00F60262" w:rsidRPr="00FA5266">
        <w:rPr>
          <w:rFonts w:ascii="Times New Roman" w:hAnsi="Times New Roman" w:cs="Times New Roman"/>
          <w:sz w:val="24"/>
          <w:szCs w:val="24"/>
        </w:rPr>
        <w:t>домриста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Понятие «исполнительский аппарат»                         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                              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02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Посадка ученика и положение инструмента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Постановка правой руки                                          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26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Функции  пальцев и постановка  левой руки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02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Совмещение работы правой и левой рук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0FF2" w:rsidRDefault="006F0FF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Координация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Использованная литература                                          </w:t>
      </w:r>
      <w:r w:rsidR="006F0F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Введение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0262">
        <w:rPr>
          <w:rFonts w:ascii="Times New Roman" w:hAnsi="Times New Roman" w:cs="Times New Roman"/>
          <w:sz w:val="24"/>
          <w:szCs w:val="24"/>
        </w:rPr>
        <w:t xml:space="preserve">Домра – это старинный русский инструмент, который за последние годы становится все более востребованным, популярным.   Сегодняшняя домра, хотя и имеет глубокие национальные и исторические корни, - очень молодой инструмент. Несмотря на это, домровое исполнительство шагнуло далеко вперед.   Домристы занимают почетное место в ряду музыкантов других специальностей.  Все больше появляется ярких, неординарных  исполнителей на домре. Репертуар для домры постоянно пополняется, обогащается интересными находками современных композиторов, растет интерес общественности к русским народным инструментам  в целом.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0262">
        <w:rPr>
          <w:rFonts w:ascii="Times New Roman" w:hAnsi="Times New Roman" w:cs="Times New Roman"/>
          <w:sz w:val="24"/>
          <w:szCs w:val="24"/>
        </w:rPr>
        <w:t>Бесспорно, главная цель в работе педагога – музыканта – это развитие художественного мышления ученика, формирование его исполнительского вкуса. А также  в воспитан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ного музыканта точного понимания стиля, ощущения формы произведения, умения найти верное звучание инструмента,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62">
        <w:rPr>
          <w:rFonts w:ascii="Times New Roman" w:hAnsi="Times New Roman" w:cs="Times New Roman"/>
          <w:sz w:val="24"/>
          <w:szCs w:val="24"/>
        </w:rPr>
        <w:t>развитие слуховых навыков, чувства ритма, памяти, творческой инициативы.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FF2">
        <w:rPr>
          <w:rFonts w:ascii="Times New Roman" w:hAnsi="Times New Roman" w:cs="Times New Roman"/>
          <w:b/>
          <w:sz w:val="24"/>
          <w:szCs w:val="24"/>
        </w:rPr>
        <w:t>Типичные ошибки в посадке за инструментом.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1. Ученик сильно прижимает инструмент к груди. Желание прижать грудью корпус инструмента, как бы удержать его крепче, приводит к дугообразному прогибу позвоночника, что влечет за собой нарушение кровообращения в области груди и общему перенапряжению мышц торса, шеи, лица, рук. Иногда наблюдается обратное явление – вялость, инертность.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 xml:space="preserve">2. Излишний наклон головы к грифу, неестественный </w:t>
      </w:r>
      <w:proofErr w:type="spellStart"/>
      <w:r w:rsidRPr="006F0FF2">
        <w:rPr>
          <w:rFonts w:ascii="Times New Roman" w:hAnsi="Times New Roman" w:cs="Times New Roman"/>
          <w:sz w:val="24"/>
          <w:szCs w:val="24"/>
        </w:rPr>
        <w:t>поврот</w:t>
      </w:r>
      <w:proofErr w:type="spellEnd"/>
      <w:r w:rsidRPr="006F0FF2">
        <w:rPr>
          <w:rFonts w:ascii="Times New Roman" w:hAnsi="Times New Roman" w:cs="Times New Roman"/>
          <w:sz w:val="24"/>
          <w:szCs w:val="24"/>
        </w:rPr>
        <w:t xml:space="preserve"> шеи и корпуса влево. Продиктовано как бы желанием проконтролировать работу </w:t>
      </w:r>
      <w:proofErr w:type="spellStart"/>
      <w:r w:rsidRPr="006F0FF2">
        <w:rPr>
          <w:rFonts w:ascii="Times New Roman" w:hAnsi="Times New Roman" w:cs="Times New Roman"/>
          <w:sz w:val="24"/>
          <w:szCs w:val="24"/>
        </w:rPr>
        <w:t>пальхев</w:t>
      </w:r>
      <w:proofErr w:type="spellEnd"/>
      <w:r w:rsidRPr="006F0FF2">
        <w:rPr>
          <w:rFonts w:ascii="Times New Roman" w:hAnsi="Times New Roman" w:cs="Times New Roman"/>
          <w:sz w:val="24"/>
          <w:szCs w:val="24"/>
        </w:rPr>
        <w:t xml:space="preserve"> левой руки. В данном случае происходит замена слухового контроля </w:t>
      </w:r>
      <w:proofErr w:type="gramStart"/>
      <w:r w:rsidRPr="006F0FF2">
        <w:rPr>
          <w:rFonts w:ascii="Times New Roman" w:hAnsi="Times New Roman" w:cs="Times New Roman"/>
          <w:sz w:val="24"/>
          <w:szCs w:val="24"/>
        </w:rPr>
        <w:t>зрительным</w:t>
      </w:r>
      <w:proofErr w:type="gramEnd"/>
      <w:r w:rsidRPr="006F0FF2">
        <w:rPr>
          <w:rFonts w:ascii="Times New Roman" w:hAnsi="Times New Roman" w:cs="Times New Roman"/>
          <w:sz w:val="24"/>
          <w:szCs w:val="24"/>
        </w:rPr>
        <w:t>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3. Ученик строит гримасы во время игры. Это зачастую бывает связано с непривычкой к инструменту, с болевыми ощущениями при нажатии струны кончиками пальцев левой руки, а так же из-за чрезмерного старания ученика.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Кроме посадки необходимо обратить внимание на правильную постановку правой и левой рук домриста.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FF2">
        <w:rPr>
          <w:rFonts w:ascii="Times New Roman" w:hAnsi="Times New Roman" w:cs="Times New Roman"/>
          <w:b/>
          <w:sz w:val="24"/>
          <w:szCs w:val="24"/>
        </w:rPr>
        <w:t>Типичные ошибки в постановке правой руки домриста.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1. Не правильное положение правой руки по отношению к подставке.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- ученик отодвигает кисть в сторону грифа, что приводит к слабому, тусклому звучанию инст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0FF2">
        <w:rPr>
          <w:rFonts w:ascii="Times New Roman" w:hAnsi="Times New Roman" w:cs="Times New Roman"/>
          <w:sz w:val="24"/>
          <w:szCs w:val="24"/>
        </w:rPr>
        <w:t>умента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- ученик отодвигает руку в сторону подставки.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2. Ученик прижимает запястье правой руки к струнам (внутренний прогиб запястья), при этом получается «демпферный» звук.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3. Внешний прогиб запястья. Такая ошибка зачастую возникает из-за стремления ученика играть громко.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FF2">
        <w:rPr>
          <w:rFonts w:ascii="Times New Roman" w:hAnsi="Times New Roman" w:cs="Times New Roman"/>
          <w:b/>
          <w:sz w:val="24"/>
          <w:szCs w:val="24"/>
        </w:rPr>
        <w:t>Типичные ошибки в постановке левой руки домриста.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1. Прогибы запястья: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lastRenderedPageBreak/>
        <w:t>- внешний прогиб запястья - часто происходит из-за болевых ощущений, вызванных прижатием струн подушечками пальцев девой руки;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 xml:space="preserve">- прогиб запястья внутренний - когда ученик прижимает </w:t>
      </w:r>
      <w:proofErr w:type="spellStart"/>
      <w:r w:rsidRPr="006F0FF2">
        <w:rPr>
          <w:rFonts w:ascii="Times New Roman" w:hAnsi="Times New Roman" w:cs="Times New Roman"/>
          <w:sz w:val="24"/>
          <w:szCs w:val="24"/>
        </w:rPr>
        <w:t>запстье</w:t>
      </w:r>
      <w:proofErr w:type="spellEnd"/>
      <w:r w:rsidRPr="006F0FF2">
        <w:rPr>
          <w:rFonts w:ascii="Times New Roman" w:hAnsi="Times New Roman" w:cs="Times New Roman"/>
          <w:sz w:val="24"/>
          <w:szCs w:val="24"/>
        </w:rPr>
        <w:t xml:space="preserve"> и даже всю ладонь к грифу инструмента.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2. Прижимание играющим локтя к корпусу.</w:t>
      </w:r>
    </w:p>
    <w:p w:rsidR="006F0FF2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3. Не правильная постановка пальцев левой руки, когда ученик ставит пальцы не «молоточками», а кладет на гриф, разгибая первый сустав.</w:t>
      </w:r>
    </w:p>
    <w:p w:rsidR="00E41F24" w:rsidRPr="006F0FF2" w:rsidRDefault="006F0FF2" w:rsidP="006F0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4. Слишком сильно давит большим пальцем на гриф.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262">
        <w:rPr>
          <w:rFonts w:ascii="Times New Roman" w:hAnsi="Times New Roman" w:cs="Times New Roman"/>
          <w:b/>
          <w:sz w:val="24"/>
          <w:szCs w:val="24"/>
        </w:rPr>
        <w:t xml:space="preserve">Понятие «исполнительский аппарат»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Понятие «исполнительский аппарат» в широком смысле включает в себя комплекс разнообразных   элементов.  В первую очередь это постановка правой и левой рук, посадка исполнителя, устойчивое удержание инструмента, а также осмысленное и контролируемое исполнение.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Правильная постановка исполнительского аппарата домриста имеет огромное значение, так как дальнейшая перспектива  развития и творческое         становление профессионального музыканта во многом зависит от этого фактора.  Наибольшего технического уровня музыкант может достигнуть только при абсолютной свободе и естественности исполнительского аппарата, при устранении излишних физических усилий.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Правильная постановка должна обеспечить постепенное приспособление рук  и всего организма ученика к инструменту, к условиям и требованиям игры, выполнению все более сложных движений, необходимых для решения технических и художественных задач.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Наиболее трудным  элементом исполнительского аппарата является постановка и движение рук в процессе игры на инструменте. Движения рук при игре на домре бывают очень сложными.  Особую трудность вызывают сочетания разнообразных движений кисти, предплечья правой руки и пальцев левой руки.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В вопросах постановки рук  необходимо избегать излишней косности,  обучения механической, абстрактной постановке. Важно помнить, что у каждого ученика в постановке присутствуют  свойственные только ему особенности,  индивидуальные ощущения игровых движений, а также какие-то анатомические особенности.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Прежде чем преступить к постановке рук и обучению игре на инструменте, педагог должен  обучить ученика комплексу подготовительных упражнений.                                   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0262">
        <w:rPr>
          <w:rFonts w:ascii="Times New Roman" w:hAnsi="Times New Roman" w:cs="Times New Roman"/>
          <w:b/>
          <w:sz w:val="24"/>
          <w:szCs w:val="24"/>
        </w:rPr>
        <w:t>Подготовительные упражнения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Цель этих упражнений заключается в том, чтобы научить учащегося сознательно руководить своими движениями и контролировать состояние мышц.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При переходе из пассивного состояния  в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,  необходимо зафиксировать работу мышц, которые участвуют в игре.  При переходе из активного состояния в пассивное, надо проконтролировать полное их расслабление. И, конечно, обязательно следить за тем, чтобы не возникало излишнего напряжения.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Упражнения должны вызывать интерес у учащегося, иметь названия, чтобы вызывать в воображении ученика близкие ему ассоциации. В качестве таких упражнений можно порекомендовать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«Полоскание». Ученик сгибается  в поясе, ощущает свободно висящие руки. Имитирует полоскание, двигая руками. Внимание нужно направить на освобождение мышц плеча, шеи и рук.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«Листики». Ученик поднимает руки вверх и раскачивает  в разные стороны, изображая, как колышутся листики на деревьях. Внимание надо направить на свободные запястья и кисти рук.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«Робот». Предложить ученику расслабить плечи,  поднять их  и напрячь весь корпус, представив себя роботом. Затем полностью расслабиться. Ученик должен прочувствовать степень напряжения мышц и ощущение легкости после их расслабления.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Существуют отдельные упражнения для расслабления рук в локтях: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lastRenderedPageBreak/>
        <w:t>«Плавание». Ученик разводит руки в стороны и на счет «раз, два» сгибает их в локтях. На счет «три, четыре»  разгибает.  Педагог должен контролировать плавность  движений предплечий и свободу кистей рук.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«Руки устали». Ученик на счет «раз, два» плавно сгибает руки в локтях. На счет «три, четыре» опускает руки вниз, как будто руки очень устали. Внимание нужно направить на ощущение резкого, полного расслабления мышц.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«Красим стенку». Ученик поднимает руки до уровня груди и как бы «красит стенку». Правая рука имитирует удержание медиатора. Здесь нужно обратить внимание на работу предплечья и ощущение свободы в запястье.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«Ветерок». Ученик обмахивает лицо, при этом локти согнуты, а кисти рук находятся на уровне лица.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«Заключительное». Ученик поднимает руки вверх и очень постепенно расслабляет и освобождает от напряжения сначала кисть, затем запястье, локоть и плечо. Рука при этом должна свободно упасть вниз.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Ученик должен почувствовать свободное качание руки. Также  хорошие упражнения можно найти в пособиях: А.Д.Артоболевская «Первая встреча с музыкой»,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С.Шальман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«Я буду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скрипачем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>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Таким образом, посредством специальных упражнений ученика знакомят с первыми игровыми ощущениями, с азбукой мышечной работы.      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Но прежде чем брать в руки инструмент, необходимо научить ученика правильно дышать. Наиболее удобным в вокально – педагогической практике считается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нижнерёберно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диафрагматическое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дыхание, т.е. смешанное дыхание, при котором высоко поднимается и расширяется при вдохе нижняя часть ребёр. Остальная часть грудной клетки почти неподвижна. Активна диафрагма и мышцы брюшной полости.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При таком дыхании грудь остается свободной, не опускается и не поднимается. Поэтому колебание грудной клетки не будет влиять на инструмент и домра будет всегда устойчива.  После освоения такого дыхания можно приступать к изучению посадки.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0262">
        <w:rPr>
          <w:rFonts w:ascii="Times New Roman" w:hAnsi="Times New Roman" w:cs="Times New Roman"/>
          <w:b/>
          <w:sz w:val="24"/>
          <w:szCs w:val="24"/>
        </w:rPr>
        <w:t>Посадка ученика и положение инструмента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Посадка является первоначальным этапом в комплексе постановки исполнительского аппарата. Посадка должна быть удобной для учащегося, внешне собранной и подтянутой.  Спина держится ровной, корпус слегка наклонен вперед. Основной упор следует делать  на ногах, а не на ягодицы.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Сидеть надо примерно на половинке стула. Правая нога закидывается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на левую,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находится под прямым углом к полу. Наиболее приемлем вариант посадки с использованием специальной  гитарной подставки под правую ногу. Это помогает избежать профессиональных заболеваний.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Правая нога может располагаться также на голени в эпизодах, требующих предельной собранности и наибольшей свободы исполнительского аппарата. Такой вариант посадки встречается у зрелых домристов.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Инструмент кладется на бедро правой ноги и прижимается корпусом исполнителя. Чтобы корпус был лучше закреплен, на бедро правой ноги кладут поролон или резиновую основу.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Головка грифа должна находиться примерно на уровне левого плеча.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Правая рука располагается серединой предплечья на крае корпуса инструмента, чуть выше кнопок, на которые крепятся струны.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Угол наклона деки примерно 35-45 градусов.  Ученик должен хорошо видеть все три струны.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</w:t>
      </w:r>
      <w:r w:rsidRPr="00F60262">
        <w:rPr>
          <w:rFonts w:ascii="Times New Roman" w:hAnsi="Times New Roman" w:cs="Times New Roman"/>
          <w:b/>
          <w:sz w:val="24"/>
          <w:szCs w:val="24"/>
        </w:rPr>
        <w:t>Существует пять основных точек опоры: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Нижняя часть корпуса инструмента, которая опирается в бедро правой ноги.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Верхняя часть корпуса инструмента, которая прижимается исполнителем.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Предплечье правой руки.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Мизинец правой руки.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lastRenderedPageBreak/>
        <w:t>Кисть левой руки (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и большой пальцы).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Когда педагог уверен, что посадка и положение инструмента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, можно переходить к работе над постановкой рук.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60262">
        <w:rPr>
          <w:rFonts w:ascii="Times New Roman" w:hAnsi="Times New Roman" w:cs="Times New Roman"/>
          <w:b/>
          <w:sz w:val="24"/>
          <w:szCs w:val="24"/>
        </w:rPr>
        <w:t>Постановка правой руки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От правой руки  зависит создание музыкального звука, а так же техническая свобода исполнителя. Поэтому постановка правой руки должна быть не закрепощенной и  статичной, а гибкой. В зависимости от решаемых в том или ином произведении художественных задач, вопросов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>, тембра, образности и так далее, исполнитель приспосабливает игровой аппарат и изменяет постановку рук для воплощения задуманного.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Для правильной постановки правой руки необходимо подготовить руки к положению на инструменте. Для этого  надо изучить цикл подготовительных упражнений.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«Градусник». Упражнение для отработки удара вниз. Пальцы правой руки собираются, как для удержания медиатора. Делаем свободное движение, как будто встряхиваем градусник. Ученик должен почувствовать тяжесть кисти и точку в конце броска. Правую руку можно ронять на колено, обязательно фиксируя внимание на тяжести кисти.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«Который час». Упражнение для правильного подъема, округления и освобождения кисти. Нужно поднять правую руку, как будто смотрим на часы. Кисть должна свисать, а запястье оставаться свободным.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«Привет». Упражнение для отработки кистевых движений. Нужно поднять руку и помахать кистью в разные стороны, как будто приветствуя кого-то. Внимание нужно направить на свободное и ровное движение кисти. Затем это движение нужно сделать на столе, собрав пальцы правой руки, как будто держим медиатор. Потом это движение нужно перенести на картон, который прижат к груди. Далее это же движение выполняем на панцире домры (без медиатора).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И.И. в своей работе «Специфика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на домре»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пишет:  «При постановке правой руки для большей наглядности, особенно  с начинающими учениками, нужно проделать следующее. Поставить на стол вертикально согнутую в локте правую руку, опустить кисть, расслабив пальцы, собрать все пальцы в кулак (при этом кисть несколько выпрямится). Зафиксировав это положение, разгибаем руку в локте до тех пор, пока пальцы, согнутые в кулак (ладонью вниз), не приблизятся к столу. Теперь разгибаем четыре пальца до того момента, когда первая фаланга указательного пальца сравняется с первой фалангой большого пальца, и ногти всех четырех пальцев будут касаться стола. Это расположение пальцев, а также величина изгиба кисти и будут исходными для правой руки. (Индивидуальные особенности в строении правой руки могут вызвать коррективы величины угла изгиба кисти)».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При постановке правой руки не нужно спешить. С самого начала можно играть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большим пальцем, т. е. не использовать медиатор.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Н.Т.Лысенко в работе «Методика обучения игре на домре» пишет: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«Начиная с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, ученик должен осваивать один из важнейших моментов постановки правой руки для игры медиатором, а именно  - положение правой руки и кисти.  Главное же при этом заключается в том, что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большим пальцем гарантирует извлечение качественного звука уже с первых уроков. Очень важно, что впоследствии, пользуясь медиатором, ученик, сравнивая качество щипкового звука со звуком медиатора, сможет включиться в слуховой самоконтроль качества звучания».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Включение медиатора в работу должно происходить вне инструмента.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На середину третьей (ногтевой) фаланги указательного пальца накладывается перпендикулярно медиатор, кончик которого выпускается не более чем на 3-4 мм. Медиатор прижимается второй (ногтевой) фалангой большого пальца.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Кисть правой руки должна иметь округлую форму. Некоторые педагоги сравнивают кисть правой руки с куполом, шариком и т.д.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lastRenderedPageBreak/>
        <w:t xml:space="preserve">   Ногти должны быть выстроены в одну линию, мизинчик немного приподнят и выдвинут. Это необходимо для его скольжения по панцирю инструмента.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Педагог должен проследить, чтобы ученик не напрягался при удержании медиатора.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Первые движения руки на  инструменте и ощущения ученик запомнит надолго. Важно, чтобы медиатор проходил струну легко и свободно, не застревая на ней. Первые движения производятся кистью от себя и к себе. Движения должны быть естественными, без участия предплечья. Лучше начинать освоение движений правой руки со струны «ля».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Движение вниз – это естественное природное движение, а вот «движение вверх…целая наука! Р.В.Белов предлагает естественную «подвеску» кисти правой руки на предплечье с полной свободой запястья. Обратный щипок совершается подцепляющим движением запястья, причем движение запястья первично, а сам щипок (после предварительного нажатия на струну) вторичен» (А.Цыганков «Золотой звук Рудольфа Белова»).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Между звуками должны быть паузы, длящиеся столько, сколько нужно, чтобы успеть сбросить напряжение с руки. В дальнейшем такие паузы будут короче. Это необходимо для того, чтобы научиться давать отдых руке во время игры.  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Нужно следить, чтобы звучание инструмента было нежным, мягким, певучим.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Сначала можно отдельно поработать над движениями вниз, затем над движениями вверх и соединить их. При работе над этими движениями можно одновременно изучать и приёмы игры, и виды туше (бросок, толчок, нажим).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Кисть правой руки должна опираться на ноготь мизинца. Мизинец не должен отрываться от панциря инструмента.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В мышцах рук не должно быть напряжения. Для выработки свободных игровых движений Н.Ф.Олейников в разработке «О правой руке домриста» предлагает цикл упражнений. Он рекомендует сначала на столе, а потом на панцире инструмента выполнять полукруговые движения. Полезно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такжк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вращать кисть в воздухе, описывая цифры 3, 6, 9, 0. Эти упражнения нужно выполнять с медиатором, заниматься регулярно по 5-7 минут.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Изучение приёма тремоло также надо начинать вне инструмента (на столе, на картоне). Тремоло бывает трёх видов: кистью, кистью с предплечьем и тремоло всей рукой.  В зависимости от характера исполняемой музыки нужно выбирать вид тремоло. В качестве методического материала в работе над тремоло предлагаю пользоваться работой Н. Ф.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«О работе правой руки домриста».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0262">
        <w:rPr>
          <w:rFonts w:ascii="Times New Roman" w:hAnsi="Times New Roman" w:cs="Times New Roman"/>
          <w:b/>
          <w:sz w:val="24"/>
          <w:szCs w:val="24"/>
        </w:rPr>
        <w:t>Функции пальцев и постановка левой руки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Постановка левой руки должна обеспечивать свободу движения пальцев и легкость перемещения всей кисти по грифу инструмента при смене позиций.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При постановке левой руки необходимо придерживаться следующих правил: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Кисть с предплечьем составляет одну линию. При сильно выгнутом запястье ослабляется сила и точность пальцевых движений (исключением является игра на струне «ми»).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Все пальцы закруглены, выпрямление фаланговых сочленений недопустимо.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Пальцы (1, 2, 3, 4) слегка развёрнуты вперед в направлении корпуса инструмента.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Пальцы соприкасаются со струнами серединой подушечки.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Большой палец находится приблизительно напротив первого и второго пальцев.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Поднятие и опускание пальцев происходит в </w:t>
      </w:r>
      <w:proofErr w:type="spellStart"/>
      <w:proofErr w:type="gramStart"/>
      <w:r w:rsidRPr="00F60262">
        <w:rPr>
          <w:rFonts w:ascii="Times New Roman" w:hAnsi="Times New Roman" w:cs="Times New Roman"/>
          <w:sz w:val="24"/>
          <w:szCs w:val="24"/>
        </w:rPr>
        <w:t>пястно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– фаланговом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суставе.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Гриф лежит в углублении между большим и первым пальцами так, чтобы под грифом образовался просвет (для максимального уменьшения трения при передвижении руки по грифу).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Ладонь не должна прижиматься к грифу.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Ученику необходимо объяснить, что рабочих пальцев у нас четыре: 1 – указательный, 2 – средний, 3 – безымянный и 4 – мизинец. Большой палец тоже участвует в игре эпизодически (при игре аккордов). Он округляет ладошку, поддерживает гриф домры, </w:t>
      </w:r>
      <w:r w:rsidRPr="00F60262">
        <w:rPr>
          <w:rFonts w:ascii="Times New Roman" w:hAnsi="Times New Roman" w:cs="Times New Roman"/>
          <w:sz w:val="24"/>
          <w:szCs w:val="24"/>
        </w:rPr>
        <w:lastRenderedPageBreak/>
        <w:t>противопоставляет своё давление снизу вверх при нажатии струн пальцами на гриф, облегчает перемещение руки по грифу при смене позиций.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Необходимо следить за тем, чтобы большой палец сильно не прижимался к грифу. Это приводит к скованности левой руки и затрудняет смену позиций.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Указательный палец более развит и выполняет различные движения и функции. Средний палец и безымянный в основном повторяют функции указательного пальца. А вот мизинец – это самый слабый палец и с трудом поддается развитию.  Его надо постоянно укреплять и развивать.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Постановка левой руки должна обеспечивать свободу движения пальцев и лёгкость перемещения всей кисти по грифу инструмента при смене позиций.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Для правильной постановки левой руки следует изучить предварительные упражнения без инструмента, которые направлены на освобождение мышц от излишнего напряжения.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«Зеркальце». Ученик свободно поднимает левую руку с разворотом кисти к себе. При этом пальцы полусогнутые, большой палец немного в стороне. Чтобы ученик не прижимал ладонь к грифу, можно ему сказать, что в руке лежит зеркальце. Чтобы не раздавить зеркальце, ладонь к грифу прижимать нельзя.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«Колечки». Ученик ставит на стол на уровне глаз левую руку и из пальцев составляет «подзорную трубу», соединяя по очереди 1, 2, 3, 4 пальцы с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«Дай, дай». Ученик должен развернуть к себе кисть и свободно сгибать и разгибать пальцы, как будто что-то прося.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«Иди сюда».  Ученик манит к себе каждым пальчиком, согнув руку в локте. Нужно следить за тем, чтобы при движении одного пальца другие пальцы не сгибались. Движения пальцами делать на четыре счёта.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». Надо поставить пальцы левой руки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парашютиком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на стол и постучать каждым пальцем.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«Зарядка». Ударять поочерёдно 1, 2, 3, 4 пальцами по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. Внимание нужно обратить на то, чтобы пальчики не ложились плашмя, а были согнуты в фалангах.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0262">
        <w:rPr>
          <w:rFonts w:ascii="Times New Roman" w:hAnsi="Times New Roman" w:cs="Times New Roman"/>
          <w:b/>
          <w:sz w:val="24"/>
          <w:szCs w:val="24"/>
        </w:rPr>
        <w:t>Положение левой руки на инструменте следующее: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гриф поддерживается основанием первого пальца и большим, ладонь не касается грифа. Рука должна быть почти перпендикулярна по отношению к грифу. Локоть должен находиться в естественном положении и не должен прижиматься к туловищу.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В своей работе «Специфика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на домре» И. И.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Шитенков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предлагает определить индивидуальное положение грифа следующим образом:  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«Установить инструмент.., согнуть левую руку в локте и положить гриф у верхнего порожка во впадину между большим и указательным пальцами.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 Переместить кисть, скользя по грифу до основания корпуса.  Если ничто не мешает грифу свободно двигаться, он отклонится. Закрепив инструмент в этом положении, вернём кисть обратно.  При этом гриф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окажется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приближен к основанию указательного пальца. Зафиксированное положение и является наиболее удобным для данного исполнителя».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    Основа развития всей техники левой руки заключается в рациональности движений пальцев. Нужно следить за собранностью пальцев, они как бы «молоточками» должны ставиться на струну ближе к порожкам. Важно, чтобы пальцы прижимали струну не чрезмерно, т.к. это ведёт к искажению звука и излишнему напряжению.</w:t>
      </w:r>
    </w:p>
    <w:p w:rsidR="006F0FF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Известны три способа первоначальной организации движений пальцев левой руки. Один из способов предполагает следующий порядок включения пальцев в игру: 1, 2, 3, 4 (Н. Ф. Олейников «Вопросы совершенствования техники левой руки домриста»), а другой из способов – постановка в обратном порядке:  4, 3, 2, 1 (И.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Фоченко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«Об организации двигательного аппарата домриста»). Третий способ предложил В.Рябов в своей работе «Формирование основ двигательной техники левой руки у учащихся в классе домры»:  2, 3, 4, 1.</w:t>
      </w:r>
    </w:p>
    <w:p w:rsidR="00F60262" w:rsidRPr="00F60262" w:rsidRDefault="006F0FF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0262" w:rsidRPr="00F60262">
        <w:rPr>
          <w:rFonts w:ascii="Times New Roman" w:hAnsi="Times New Roman" w:cs="Times New Roman"/>
          <w:sz w:val="24"/>
          <w:szCs w:val="24"/>
        </w:rPr>
        <w:t xml:space="preserve">Последний способ является более прогрессивным методом постановки левой руки. Он заключается в том, чтобы начать расстановку пальцев на грифе со второго, а затем следует </w:t>
      </w:r>
      <w:r w:rsidR="00F60262" w:rsidRPr="00F60262">
        <w:rPr>
          <w:rFonts w:ascii="Times New Roman" w:hAnsi="Times New Roman" w:cs="Times New Roman"/>
          <w:sz w:val="24"/>
          <w:szCs w:val="24"/>
        </w:rPr>
        <w:lastRenderedPageBreak/>
        <w:t>включать в работу третий палец. Второй и третий пальцы обладают наименьшей боковой растяжкой, поэтому нужно именно им придавать самое выгодное центральное положение, которое бы обеспечивало их свободное поднятие и опускание. При постановке пальцев по первому методу, т.е. от первого к четвёртому,  3 и 4 пальцы нередко висят в воздухе или провисают под гриф. А метод Рябова (2, 3, 4, 1) помогает с самого начала обеспечить правильное расположение всех четырёх пальцев над грифом, что создаёт предпосылки для наиболее рациональной постановки.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 Что касается метода И.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Фоченко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(от 4 к 1), то такая постановка обеспечивает хорошую растяжку, что очень важно при исполнении на домре широких интервалов – секст, октав.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   Профессор РАМ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В.Чунин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рекомендовал своим ученикам играть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мелкотехнические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этюды без правой руки, но каждая нота должна быть слышна. Это становится возможным лишь при  правильном падении пальцев на лады. Эту же мысль поддерживает и продолжает Т. И.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>: «Каждый палец активен в падении только в момент игры, при работе любого другого из пальцев он не реагирует на активность, сохраняя лёгкость».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b/>
          <w:sz w:val="24"/>
          <w:szCs w:val="24"/>
        </w:rPr>
        <w:t xml:space="preserve">           Совмещение работы  правой и левой рук.</w:t>
      </w:r>
      <w:r w:rsidRPr="00F60262">
        <w:rPr>
          <w:rFonts w:ascii="Times New Roman" w:hAnsi="Times New Roman" w:cs="Times New Roman"/>
          <w:sz w:val="24"/>
          <w:szCs w:val="24"/>
        </w:rPr>
        <w:t xml:space="preserve">  Освоив упражнения для каждой руки отдельно, хорошо запомнив нужные ощущения, можно переходить к соединению действий обеих рук. Здесь мы сталкиваемся с двумя основными моментами: необходимостью  различных физических усилий рук, а также наличие своеобразной полиритмии движений (Н. Т. Лысенко «Методика обучения игре на домре»). Лысенко Н. Т. предлагает следующие упражнения на решение этих проблем: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правая рука извлекает отличные тихие звуки (при минимальной нагрузке), а левая рука то разновременно прижимает струну на 12 ладу, то оставляет её открытой. Прижимать струну можно и поочерёдно разными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пальцами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>евая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рука удерживает струну прижатой к ладу, не меняя напряжения, а правая постепенно усиливает и ослабляет движения по этой струне, соответственно корректируя мышечное напряжение.</w:t>
      </w:r>
    </w:p>
    <w:p w:rsid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  До закрепления верных положений правой и левой рук может пройти довольно длительный срок.  Чтобы у ученика не проорал интерес к обучению, можно ему предложить поиграть кроме упражнений несложные мелодии,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(детские, народные песенки). При этом правая рука выполняет облегчённую функцию – звук нужно извлекать большим пальцем.</w:t>
      </w:r>
    </w:p>
    <w:p w:rsidR="000F6757" w:rsidRPr="006F0FF2" w:rsidRDefault="000F6757" w:rsidP="000F67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FF2">
        <w:rPr>
          <w:rFonts w:ascii="Times New Roman" w:hAnsi="Times New Roman" w:cs="Times New Roman"/>
          <w:b/>
          <w:sz w:val="24"/>
          <w:szCs w:val="24"/>
        </w:rPr>
        <w:t>Координация.</w:t>
      </w:r>
    </w:p>
    <w:p w:rsidR="000F6757" w:rsidRPr="006F0FF2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sz w:val="24"/>
          <w:szCs w:val="24"/>
        </w:rPr>
        <w:t>Координация (лат.) – согласование, соподчинение.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Игра на инструменте немыслима без координирования. Основное требование одаренности домриста – наличие координации движений рук.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 xml:space="preserve">Неряшливость, </w:t>
      </w:r>
      <w:proofErr w:type="spellStart"/>
      <w:r w:rsidRPr="000F6757">
        <w:rPr>
          <w:rFonts w:ascii="Times New Roman" w:hAnsi="Times New Roman" w:cs="Times New Roman"/>
          <w:sz w:val="24"/>
          <w:szCs w:val="24"/>
        </w:rPr>
        <w:t>некоординированность</w:t>
      </w:r>
      <w:proofErr w:type="spellEnd"/>
      <w:r w:rsidRPr="000F6757">
        <w:rPr>
          <w:rFonts w:ascii="Times New Roman" w:hAnsi="Times New Roman" w:cs="Times New Roman"/>
          <w:sz w:val="24"/>
          <w:szCs w:val="24"/>
        </w:rPr>
        <w:t xml:space="preserve"> – результат либо зажатого (скованного) аппарата, либо инертности слуха в ритмическом отношении. Часто причина кроется в расслабленности падения пальцев левой руки на лады.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Совпадение импульсов – необходимое условие достижения четкости игры. Обращать внимание ученика на то, чтобы момент удара медиатора точно совпадал с моментом нажатия пальцем левой руки на струну. При проигрывании упражнений направлять слуховой контроль не на анализ качества звука, а на ощущение ритмического импульса при строгой синхронности.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На стадии освоения движений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6757">
        <w:rPr>
          <w:rFonts w:ascii="Times New Roman" w:hAnsi="Times New Roman" w:cs="Times New Roman"/>
          <w:sz w:val="24"/>
          <w:szCs w:val="24"/>
        </w:rPr>
        <w:t>мо запоминать элементы  каждого движения и количество затрачиваемой энергии.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Основное правило при работе над координацией движений – следить за правильной работой пальцев левой руки. Даже в тихой динамике пальцы левой руки должны активно работать и добросовестно прижимать лады. Чем активнее лева рука, тем легче будет работать правой. Если в нотном тексте необходимо сделать акцент, ударение или выделить определенную ритмическую группировку, рекомендуется 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6757">
        <w:rPr>
          <w:rFonts w:ascii="Times New Roman" w:hAnsi="Times New Roman" w:cs="Times New Roman"/>
          <w:sz w:val="24"/>
          <w:szCs w:val="24"/>
        </w:rPr>
        <w:t>ершать акцент одновременно двумя руками.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lastRenderedPageBreak/>
        <w:t>Поскольку в левой руке чаще встречается скованность мышц и зачастую это нарушает правильную работу правой руки, хочется подробней остановиться на функциях пальцев левой руки домриста и принципах правильной работы пальцев.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Функции пальцев левой руки.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Левая рука домриста выполняет разнообразные фун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6757">
        <w:rPr>
          <w:rFonts w:ascii="Times New Roman" w:hAnsi="Times New Roman" w:cs="Times New Roman"/>
          <w:sz w:val="24"/>
          <w:szCs w:val="24"/>
        </w:rPr>
        <w:t>ции, определяющие качество исполнения на инструменте.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 xml:space="preserve">Необходимо уделять особое внимание работе пальцев левой руки, их подвижности. Чтобы представить сущность движений  той или иной части пальцев, кисти, предплечья, следует принимать во внимание анатомическое строение. </w:t>
      </w:r>
      <w:proofErr w:type="gramStart"/>
      <w:r w:rsidRPr="000F6757">
        <w:rPr>
          <w:rFonts w:ascii="Times New Roman" w:hAnsi="Times New Roman" w:cs="Times New Roman"/>
          <w:sz w:val="24"/>
          <w:szCs w:val="24"/>
        </w:rPr>
        <w:t>Руки различны: большие, маленькие, пальцы длинные, средние, короткие и т.д.</w:t>
      </w:r>
      <w:proofErr w:type="gramEnd"/>
      <w:r w:rsidRPr="000F6757">
        <w:rPr>
          <w:rFonts w:ascii="Times New Roman" w:hAnsi="Times New Roman" w:cs="Times New Roman"/>
          <w:sz w:val="24"/>
          <w:szCs w:val="24"/>
        </w:rPr>
        <w:t xml:space="preserve"> Но при любом строении руки, функции пальцев домриста остаются одинаковыми, например, большой палец  левой руки выполняет следующие функции: поддерживает  гриф  инструмента,  противопоставляет свое давление снизу вверх нажатию пальцев на струну, при смене позиции скользит воль грифа инструмента, облегчая перемещение руки.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С первых же шагов обучения игре на домре следует уделять внимание вышеперечисленным функциям большого пальца, следить за тем, чтобы он не был прижат к грифу, что сковывает работу остальных пальцев, затрудняет смену позиций всей руки и т.д.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У детей полож</w:t>
      </w:r>
      <w:r w:rsidR="00163240">
        <w:rPr>
          <w:rFonts w:ascii="Times New Roman" w:hAnsi="Times New Roman" w:cs="Times New Roman"/>
          <w:sz w:val="24"/>
          <w:szCs w:val="24"/>
        </w:rPr>
        <w:t>е</w:t>
      </w:r>
      <w:r w:rsidRPr="000F6757">
        <w:rPr>
          <w:rFonts w:ascii="Times New Roman" w:hAnsi="Times New Roman" w:cs="Times New Roman"/>
          <w:sz w:val="24"/>
          <w:szCs w:val="24"/>
        </w:rPr>
        <w:t xml:space="preserve">ние большого пальца левой </w:t>
      </w:r>
      <w:r w:rsidR="00163240">
        <w:rPr>
          <w:rFonts w:ascii="Times New Roman" w:hAnsi="Times New Roman" w:cs="Times New Roman"/>
          <w:sz w:val="24"/>
          <w:szCs w:val="24"/>
        </w:rPr>
        <w:t>руки часто бывает более упругое</w:t>
      </w:r>
      <w:r w:rsidRPr="000F6757">
        <w:rPr>
          <w:rFonts w:ascii="Times New Roman" w:hAnsi="Times New Roman" w:cs="Times New Roman"/>
          <w:sz w:val="24"/>
          <w:szCs w:val="24"/>
        </w:rPr>
        <w:t>, чем у взрослых, из-за слабого развития пальцев.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Указательный палец – как бы определяющий и связующий для всех остал</w:t>
      </w:r>
      <w:r w:rsidR="006F0FF2">
        <w:rPr>
          <w:rFonts w:ascii="Times New Roman" w:hAnsi="Times New Roman" w:cs="Times New Roman"/>
          <w:sz w:val="24"/>
          <w:szCs w:val="24"/>
        </w:rPr>
        <w:t>ь</w:t>
      </w:r>
      <w:r w:rsidRPr="000F6757">
        <w:rPr>
          <w:rFonts w:ascii="Times New Roman" w:hAnsi="Times New Roman" w:cs="Times New Roman"/>
          <w:sz w:val="24"/>
          <w:szCs w:val="24"/>
        </w:rPr>
        <w:t>ных пальцев. Он более развит и подвижен, чем другие, хотя по силе своей уступает среднему (второму).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Указательный палец, или первый, выполняет различные движения и функции (вертикальное положение при нажатии струны к ладам, прямое движение пальца при смене позиций на грифе, боковое движение пальца при смене струн).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Средний палец (второй), а также безымянный (третий) в основном выполняют те же функции, что и первый палец. Эти пальцы также поддаются физическому развитию и самостоятельности движений.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И, наконец, четвертый палец – мизинец. Он слабый, с трудом поддается развитию. Поэтому следует стремиться укрепить его с первых шагов обучения. Практика показывает, с каким трудом разучивает домрист  какое-либо сложное произведение или этюд, если у него слабо разви</w:t>
      </w:r>
      <w:r w:rsidR="006F0FF2">
        <w:rPr>
          <w:rFonts w:ascii="Times New Roman" w:hAnsi="Times New Roman" w:cs="Times New Roman"/>
          <w:sz w:val="24"/>
          <w:szCs w:val="24"/>
        </w:rPr>
        <w:t>т мизинец. Между тем другая апп</w:t>
      </w:r>
      <w:r w:rsidRPr="000F6757">
        <w:rPr>
          <w:rFonts w:ascii="Times New Roman" w:hAnsi="Times New Roman" w:cs="Times New Roman"/>
          <w:sz w:val="24"/>
          <w:szCs w:val="24"/>
        </w:rPr>
        <w:t>ликатура данного отрезка подчас бывает весьма нежелательной (нарушается музыкальная мысль, усло</w:t>
      </w:r>
      <w:r w:rsidR="006F0FF2">
        <w:rPr>
          <w:rFonts w:ascii="Times New Roman" w:hAnsi="Times New Roman" w:cs="Times New Roman"/>
          <w:sz w:val="24"/>
          <w:szCs w:val="24"/>
        </w:rPr>
        <w:t>ж</w:t>
      </w:r>
      <w:r w:rsidRPr="000F6757">
        <w:rPr>
          <w:rFonts w:ascii="Times New Roman" w:hAnsi="Times New Roman" w:cs="Times New Roman"/>
          <w:sz w:val="24"/>
          <w:szCs w:val="24"/>
        </w:rPr>
        <w:t xml:space="preserve">няется положение пальцев с </w:t>
      </w:r>
      <w:r w:rsidR="006F0FF2">
        <w:rPr>
          <w:rFonts w:ascii="Times New Roman" w:hAnsi="Times New Roman" w:cs="Times New Roman"/>
          <w:sz w:val="24"/>
          <w:szCs w:val="24"/>
        </w:rPr>
        <w:t>в</w:t>
      </w:r>
      <w:r w:rsidRPr="000F6757">
        <w:rPr>
          <w:rFonts w:ascii="Times New Roman" w:hAnsi="Times New Roman" w:cs="Times New Roman"/>
          <w:sz w:val="24"/>
          <w:szCs w:val="24"/>
        </w:rPr>
        <w:t>водом лишних движений).</w:t>
      </w:r>
    </w:p>
    <w:p w:rsidR="000F6757" w:rsidRPr="000F6757" w:rsidRDefault="000F6757" w:rsidP="000F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Зачастую, когда мизинец слабо развит, нарушается темп, ощущается неритмичность исполнения. Если мизинец плохо прижимает струну к ладу, нарушается либо частота звуков</w:t>
      </w:r>
      <w:r w:rsidR="006F0FF2">
        <w:rPr>
          <w:rFonts w:ascii="Times New Roman" w:hAnsi="Times New Roman" w:cs="Times New Roman"/>
          <w:sz w:val="24"/>
          <w:szCs w:val="24"/>
        </w:rPr>
        <w:t>,</w:t>
      </w:r>
      <w:r w:rsidRPr="000F6757">
        <w:rPr>
          <w:rFonts w:ascii="Times New Roman" w:hAnsi="Times New Roman" w:cs="Times New Roman"/>
          <w:sz w:val="24"/>
          <w:szCs w:val="24"/>
        </w:rPr>
        <w:t xml:space="preserve"> либо эти звуки совсем не прослушиваются. Следовательно, ученику необходимо развивать активность четвертого пальца и не избегать его применения при проигрывании упражнений и этюдов.</w:t>
      </w:r>
    </w:p>
    <w:p w:rsidR="000F6757" w:rsidRPr="00F60262" w:rsidRDefault="000F6757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757">
        <w:rPr>
          <w:rFonts w:ascii="Times New Roman" w:hAnsi="Times New Roman" w:cs="Times New Roman"/>
          <w:sz w:val="24"/>
          <w:szCs w:val="24"/>
        </w:rPr>
        <w:t>Сильное напряжение левой руки, крепкий нажим пальцев на струну и большого пальца к грифу зачастую приводит к ограниченности технического развития. Чтобы приемы и упражнения, рекомендуемые с</w:t>
      </w:r>
      <w:r w:rsidR="006F0FF2">
        <w:rPr>
          <w:rFonts w:ascii="Times New Roman" w:hAnsi="Times New Roman" w:cs="Times New Roman"/>
          <w:sz w:val="24"/>
          <w:szCs w:val="24"/>
        </w:rPr>
        <w:t xml:space="preserve"> целью достижения необходимой с</w:t>
      </w:r>
      <w:r w:rsidRPr="000F6757">
        <w:rPr>
          <w:rFonts w:ascii="Times New Roman" w:hAnsi="Times New Roman" w:cs="Times New Roman"/>
          <w:sz w:val="24"/>
          <w:szCs w:val="24"/>
        </w:rPr>
        <w:t>вободы движений, в действительности приводили к намеченной цели, следует помнить о том, что человеческий организм представляет собой единую систему. Достижение свободы, наприме</w:t>
      </w:r>
      <w:r w:rsidR="006F0FF2">
        <w:rPr>
          <w:rFonts w:ascii="Times New Roman" w:hAnsi="Times New Roman" w:cs="Times New Roman"/>
          <w:sz w:val="24"/>
          <w:szCs w:val="24"/>
        </w:rPr>
        <w:t>р</w:t>
      </w:r>
      <w:r w:rsidRPr="000F6757">
        <w:rPr>
          <w:rFonts w:ascii="Times New Roman" w:hAnsi="Times New Roman" w:cs="Times New Roman"/>
          <w:sz w:val="24"/>
          <w:szCs w:val="24"/>
        </w:rPr>
        <w:t>, левой руки, невозможно без одновременного обеспечения свободы для правой руки, плеча, корпуса. В процессе технической работы необходимо постоянное наблюдение за тем, чтобы ни в одной части исполнительского аппарата домриста не появлялась скованность.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В качестве дальнейших рекомендаций по закреплению правильной постановки и развитию техники можно рекомендовать для начинающих домристов упражнения В. </w:t>
      </w:r>
      <w:r w:rsidRPr="00F60262">
        <w:rPr>
          <w:rFonts w:ascii="Times New Roman" w:hAnsi="Times New Roman" w:cs="Times New Roman"/>
          <w:sz w:val="24"/>
          <w:szCs w:val="24"/>
        </w:rPr>
        <w:lastRenderedPageBreak/>
        <w:t xml:space="preserve">Рябова, И.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Фоченко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Ставицкого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.  Для более продвинутых учеников – М. А. Ижболдина, О.Шевчика, Г.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Шрадика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Работу над любыми упражнениями нужно начинать с медленного темпа и очень постепенно доводить его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быстрого. Упражняться нужно с полным вниманием, постоянно контролировать состояние игрового аппарата, качество </w:t>
      </w:r>
      <w:proofErr w:type="spellStart"/>
      <w:r w:rsidRPr="00F6026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60262">
        <w:rPr>
          <w:rFonts w:ascii="Times New Roman" w:hAnsi="Times New Roman" w:cs="Times New Roman"/>
          <w:sz w:val="24"/>
          <w:szCs w:val="24"/>
        </w:rPr>
        <w:t xml:space="preserve">. Музыкальный материал нужно </w:t>
      </w:r>
      <w:proofErr w:type="gramStart"/>
      <w:r w:rsidRPr="00F60262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F60262">
        <w:rPr>
          <w:rFonts w:ascii="Times New Roman" w:hAnsi="Times New Roman" w:cs="Times New Roman"/>
          <w:sz w:val="24"/>
          <w:szCs w:val="24"/>
        </w:rPr>
        <w:t xml:space="preserve"> следуя принципу от простого к сложному.  Стараться, чтобы на материале упражнений велась также работа над средствами выразительности (динамикой, тембром, артикуляцией, темпом).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>Педагог, привнося на урок элемент творчества, может сам изобретать  упражнения и рекомендовать их ученикам.</w:t>
      </w:r>
    </w:p>
    <w:p w:rsidR="00F60262" w:rsidRPr="00F60262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F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60262">
        <w:rPr>
          <w:rFonts w:ascii="Times New Roman" w:hAnsi="Times New Roman" w:cs="Times New Roman"/>
          <w:sz w:val="24"/>
          <w:szCs w:val="24"/>
        </w:rPr>
        <w:t xml:space="preserve"> Период обучения правильной постановке требует от преподавателя  и ученика большой выдержки и терпения. Ученики чаще всего не уделяют должного внимания это</w:t>
      </w:r>
      <w:r w:rsidR="006F0FF2">
        <w:rPr>
          <w:rFonts w:ascii="Times New Roman" w:hAnsi="Times New Roman" w:cs="Times New Roman"/>
          <w:sz w:val="24"/>
          <w:szCs w:val="24"/>
        </w:rPr>
        <w:t>й</w:t>
      </w:r>
      <w:r w:rsidRPr="00F60262">
        <w:rPr>
          <w:rFonts w:ascii="Times New Roman" w:hAnsi="Times New Roman" w:cs="Times New Roman"/>
          <w:sz w:val="24"/>
          <w:szCs w:val="24"/>
        </w:rPr>
        <w:t xml:space="preserve"> проблеме и не осознают все возможности свободного и рационального аппарата. И только столкнувшись со сложной техникой и виртуозными приёмами в более позднее время обучения, начинают понимать, скованность исполнительского аппарата становится серьёзным препятствием на пути к их профессиональному совершенству.</w:t>
      </w:r>
    </w:p>
    <w:p w:rsidR="00E41F24" w:rsidRDefault="00F60262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262">
        <w:rPr>
          <w:rFonts w:ascii="Times New Roman" w:hAnsi="Times New Roman" w:cs="Times New Roman"/>
          <w:sz w:val="24"/>
          <w:szCs w:val="24"/>
        </w:rPr>
        <w:t xml:space="preserve"> Преподаватель по классу домры должен постоянно интересоваться новинками методической литературы, искать новые пути  и возможности в обучении, постоянно обогащать свою эрудицию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266" w:rsidRDefault="00FA5266" w:rsidP="00F60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266" w:rsidRDefault="00FA5266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26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итература:</w:t>
      </w:r>
    </w:p>
    <w:p w:rsidR="00FA5266" w:rsidRDefault="00FA5266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5266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FA5266">
        <w:rPr>
          <w:rFonts w:ascii="Times New Roman" w:hAnsi="Times New Roman" w:cs="Times New Roman"/>
          <w:sz w:val="24"/>
          <w:szCs w:val="24"/>
        </w:rPr>
        <w:t xml:space="preserve"> Т.И.  «Организация игровых навыков и системы занятий ученика-домриста».</w:t>
      </w:r>
    </w:p>
    <w:p w:rsidR="00FA5266" w:rsidRDefault="00FA5266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5266">
        <w:rPr>
          <w:rFonts w:ascii="Times New Roman" w:hAnsi="Times New Roman" w:cs="Times New Roman"/>
          <w:sz w:val="24"/>
          <w:szCs w:val="24"/>
        </w:rPr>
        <w:t>Гелис</w:t>
      </w:r>
      <w:proofErr w:type="spellEnd"/>
      <w:r w:rsidRPr="00FA5266">
        <w:rPr>
          <w:rFonts w:ascii="Times New Roman" w:hAnsi="Times New Roman" w:cs="Times New Roman"/>
          <w:sz w:val="24"/>
          <w:szCs w:val="24"/>
        </w:rPr>
        <w:t xml:space="preserve"> М.М.  «Методика обучения игре на домре».</w:t>
      </w:r>
    </w:p>
    <w:p w:rsidR="00FA5266" w:rsidRDefault="00FA5266" w:rsidP="00F60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266">
        <w:rPr>
          <w:rFonts w:ascii="Times New Roman" w:hAnsi="Times New Roman" w:cs="Times New Roman"/>
          <w:sz w:val="24"/>
          <w:szCs w:val="24"/>
        </w:rPr>
        <w:t xml:space="preserve">Зеленый В.П.  «Характеристика основных приемов </w:t>
      </w:r>
      <w:proofErr w:type="spellStart"/>
      <w:r w:rsidRPr="00FA5266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A5266">
        <w:rPr>
          <w:rFonts w:ascii="Times New Roman" w:hAnsi="Times New Roman" w:cs="Times New Roman"/>
          <w:sz w:val="24"/>
          <w:szCs w:val="24"/>
        </w:rPr>
        <w:t xml:space="preserve"> на домре».</w:t>
      </w:r>
    </w:p>
    <w:p w:rsidR="00FA5266" w:rsidRDefault="00FA5266" w:rsidP="00FA52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5266">
        <w:rPr>
          <w:rFonts w:ascii="Times New Roman" w:hAnsi="Times New Roman" w:cs="Times New Roman"/>
          <w:sz w:val="24"/>
          <w:szCs w:val="24"/>
        </w:rPr>
        <w:t>Фоченко</w:t>
      </w:r>
      <w:proofErr w:type="spellEnd"/>
      <w:proofErr w:type="gramStart"/>
      <w:r w:rsidRPr="00FA52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A5266">
        <w:rPr>
          <w:rFonts w:ascii="Times New Roman" w:hAnsi="Times New Roman" w:cs="Times New Roman"/>
          <w:sz w:val="24"/>
          <w:szCs w:val="24"/>
        </w:rPr>
        <w:t xml:space="preserve"> П.  «Об организации двигательного аппарата домриста».</w:t>
      </w:r>
    </w:p>
    <w:p w:rsidR="00FA5266" w:rsidRPr="00FA5266" w:rsidRDefault="00FA5266" w:rsidP="00FA5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266">
        <w:t xml:space="preserve"> </w:t>
      </w:r>
      <w:proofErr w:type="spellStart"/>
      <w:r w:rsidRPr="00FA5266">
        <w:rPr>
          <w:rFonts w:ascii="Times New Roman" w:hAnsi="Times New Roman" w:cs="Times New Roman"/>
          <w:sz w:val="24"/>
          <w:szCs w:val="24"/>
        </w:rPr>
        <w:t>Фламенбаум</w:t>
      </w:r>
      <w:proofErr w:type="spellEnd"/>
      <w:r w:rsidRPr="00FA5266">
        <w:rPr>
          <w:rFonts w:ascii="Times New Roman" w:hAnsi="Times New Roman" w:cs="Times New Roman"/>
          <w:sz w:val="24"/>
          <w:szCs w:val="24"/>
        </w:rPr>
        <w:t xml:space="preserve">  О.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266">
        <w:rPr>
          <w:rFonts w:ascii="Times New Roman" w:hAnsi="Times New Roman" w:cs="Times New Roman"/>
          <w:sz w:val="24"/>
          <w:szCs w:val="24"/>
        </w:rPr>
        <w:t>«Некоторые  вопросы  рациональной  постановки исполнительского аппарата           домриста»</w:t>
      </w:r>
    </w:p>
    <w:p w:rsidR="00FA5266" w:rsidRPr="00FA5266" w:rsidRDefault="00FA5266" w:rsidP="00FA52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2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757" w:rsidRDefault="000F6757" w:rsidP="00F602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6757" w:rsidSect="002F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901"/>
    <w:rsid w:val="000F6757"/>
    <w:rsid w:val="00163240"/>
    <w:rsid w:val="002F12DD"/>
    <w:rsid w:val="005863F9"/>
    <w:rsid w:val="0061037E"/>
    <w:rsid w:val="006F0FF2"/>
    <w:rsid w:val="00755CF2"/>
    <w:rsid w:val="00E41F24"/>
    <w:rsid w:val="00E64901"/>
    <w:rsid w:val="00F60262"/>
    <w:rsid w:val="00FA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2018-11-19T14:14:00Z</dcterms:created>
  <dcterms:modified xsi:type="dcterms:W3CDTF">2022-04-03T12:55:00Z</dcterms:modified>
</cp:coreProperties>
</file>